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C285" w14:textId="08E07846" w:rsidR="00E439F4" w:rsidRPr="007E5883" w:rsidRDefault="00FF79C5" w:rsidP="0047667C">
      <w:pPr>
        <w:widowControl w:val="0"/>
        <w:spacing w:line="276" w:lineRule="auto"/>
      </w:pPr>
      <w:r w:rsidRPr="007E5883">
        <w:rPr>
          <w:noProof/>
        </w:rPr>
        <mc:AlternateContent>
          <mc:Choice Requires="wps">
            <w:drawing>
              <wp:anchor distT="0" distB="0" distL="114300" distR="114300" simplePos="0" relativeHeight="251657728" behindDoc="0" locked="0" layoutInCell="1" allowOverlap="1" wp14:anchorId="183CA6A5" wp14:editId="2672D1D3">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7E5883">
        <w:t xml:space="preserve"> </w:t>
      </w:r>
      <w:r w:rsidRPr="007E5883">
        <w:rPr>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22D1184D" w14:textId="373B2FD4" w:rsidR="007127E9" w:rsidRDefault="007127E9" w:rsidP="0047667C">
      <w:pPr>
        <w:widowControl w:val="0"/>
        <w:spacing w:line="276" w:lineRule="auto"/>
        <w:rPr>
          <w:rFonts w:ascii="Trebuchet MS" w:hAnsi="Trebuchet MS"/>
          <w:b/>
          <w:sz w:val="32"/>
          <w:szCs w:val="32"/>
        </w:rPr>
      </w:pPr>
    </w:p>
    <w:p w14:paraId="2EB29C7B" w14:textId="77777777" w:rsidR="001A68E1" w:rsidRPr="001A68E1" w:rsidRDefault="003E5F99" w:rsidP="001A68E1">
      <w:pPr>
        <w:pStyle w:val="StandardWeb"/>
        <w:rPr>
          <w:rFonts w:ascii="Trebuchet MS" w:hAnsi="Trebuchet MS"/>
          <w:sz w:val="32"/>
          <w:szCs w:val="32"/>
        </w:rPr>
      </w:pPr>
      <w:r w:rsidRPr="007E5883">
        <w:rPr>
          <w:rStyle w:val="Fett"/>
          <w:rFonts w:ascii="Trebuchet MS" w:hAnsi="Trebuchet MS"/>
          <w:b w:val="0"/>
          <w:sz w:val="28"/>
          <w:szCs w:val="28"/>
        </w:rPr>
        <w:br/>
      </w:r>
      <w:r w:rsidR="001A68E1" w:rsidRPr="001A68E1">
        <w:rPr>
          <w:rStyle w:val="Fett"/>
          <w:rFonts w:ascii="Trebuchet MS" w:hAnsi="Trebuchet MS"/>
          <w:sz w:val="32"/>
          <w:szCs w:val="32"/>
        </w:rPr>
        <w:t>20 Jahre Patientenbeteiligung – Resümee und Perspektiven Gemeinsam für eine bessere Gesundheitsversorgung</w:t>
      </w:r>
    </w:p>
    <w:p w14:paraId="290AD2AF" w14:textId="60999791" w:rsidR="00E658D2" w:rsidRPr="00285335" w:rsidRDefault="00285335" w:rsidP="00110AAC">
      <w:pPr>
        <w:pStyle w:val="StandardWeb"/>
        <w:spacing w:before="0" w:beforeAutospacing="0" w:after="0" w:afterAutospacing="0" w:line="276" w:lineRule="auto"/>
        <w:rPr>
          <w:b/>
          <w:szCs w:val="28"/>
        </w:rPr>
      </w:pPr>
      <w:r>
        <w:rPr>
          <w:rFonts w:ascii="Trebuchet MS" w:hAnsi="Trebuchet MS"/>
          <w:b/>
          <w:szCs w:val="28"/>
        </w:rPr>
        <w:t>Festveranstaltung</w:t>
      </w:r>
      <w:r w:rsidR="007E5883" w:rsidRPr="007E5883">
        <w:rPr>
          <w:rFonts w:ascii="Trebuchet MS" w:hAnsi="Trebuchet MS"/>
          <w:b/>
          <w:szCs w:val="28"/>
        </w:rPr>
        <w:t xml:space="preserve"> für alle Patientenvertreter*innen beim G-</w:t>
      </w:r>
      <w:r w:rsidR="007E5883" w:rsidRPr="000658C1">
        <w:rPr>
          <w:rFonts w:ascii="Trebuchet MS" w:hAnsi="Trebuchet MS"/>
          <w:b/>
          <w:szCs w:val="28"/>
        </w:rPr>
        <w:t xml:space="preserve">BA </w:t>
      </w:r>
      <w:r w:rsidR="007E5883" w:rsidRPr="000658C1">
        <w:rPr>
          <w:rStyle w:val="Fett"/>
          <w:rFonts w:ascii="Trebuchet MS" w:hAnsi="Trebuchet MS"/>
          <w:szCs w:val="28"/>
        </w:rPr>
        <w:t>bietet</w:t>
      </w:r>
      <w:r w:rsidR="007E5883" w:rsidRPr="007E5883">
        <w:rPr>
          <w:rStyle w:val="Fett"/>
          <w:rFonts w:ascii="Trebuchet MS" w:hAnsi="Trebuchet MS"/>
          <w:b w:val="0"/>
          <w:szCs w:val="28"/>
        </w:rPr>
        <w:t xml:space="preserve"> </w:t>
      </w:r>
      <w:r w:rsidR="007E5883" w:rsidRPr="007E5883">
        <w:rPr>
          <w:rFonts w:ascii="Trebuchet MS" w:hAnsi="Trebuchet MS"/>
          <w:b/>
          <w:szCs w:val="28"/>
        </w:rPr>
        <w:t>Plattform zur Reflexion, Diskussion und Zukunftsgestaltung der Patientenvertretung in Deutschland</w:t>
      </w:r>
      <w:r>
        <w:rPr>
          <w:rFonts w:ascii="Trebuchet MS" w:hAnsi="Trebuchet MS"/>
          <w:b/>
          <w:szCs w:val="28"/>
        </w:rPr>
        <w:t xml:space="preserve"> - </w:t>
      </w:r>
      <w:r w:rsidRPr="00285335">
        <w:rPr>
          <w:rFonts w:ascii="Trebuchet MS" w:hAnsi="Trebuchet MS"/>
          <w:b/>
        </w:rPr>
        <w:t>Bundespräsident Frank Walter Steinmacher sendet Grußbotschaft</w:t>
      </w:r>
    </w:p>
    <w:p w14:paraId="0CE15FAD" w14:textId="4BF39C46" w:rsidR="001A68E1" w:rsidRPr="00A703D2" w:rsidRDefault="00C032EE" w:rsidP="00A703D2">
      <w:pPr>
        <w:pStyle w:val="StandardWeb"/>
        <w:spacing w:line="276" w:lineRule="auto"/>
        <w:jc w:val="both"/>
        <w:rPr>
          <w:rStyle w:val="Fett"/>
          <w:rFonts w:ascii="Trebuchet MS" w:hAnsi="Trebuchet MS"/>
          <w:b w:val="0"/>
        </w:rPr>
      </w:pPr>
      <w:r>
        <w:rPr>
          <w:rFonts w:ascii="Trebuchet MS" w:hAnsi="Trebuchet MS"/>
          <w:b/>
          <w:sz w:val="20"/>
        </w:rPr>
        <w:t>Berlin/</w:t>
      </w:r>
      <w:r w:rsidR="001A68E1" w:rsidRPr="00C032EE">
        <w:rPr>
          <w:rFonts w:ascii="Trebuchet MS" w:hAnsi="Trebuchet MS"/>
          <w:b/>
          <w:sz w:val="20"/>
        </w:rPr>
        <w:t>Düsseldorf, 6.6. 2024</w:t>
      </w:r>
      <w:r w:rsidR="001A68E1" w:rsidRPr="00A703D2">
        <w:rPr>
          <w:rFonts w:ascii="Trebuchet MS" w:hAnsi="Trebuchet MS"/>
          <w:b/>
        </w:rPr>
        <w:t>.</w:t>
      </w:r>
      <w:r w:rsidR="001A68E1" w:rsidRPr="00A703D2">
        <w:rPr>
          <w:rFonts w:ascii="Trebuchet MS" w:hAnsi="Trebuchet MS"/>
        </w:rPr>
        <w:t xml:space="preserve"> </w:t>
      </w:r>
      <w:r w:rsidRPr="00A703D2">
        <w:rPr>
          <w:rFonts w:ascii="Trebuchet MS" w:hAnsi="Trebuchet MS"/>
        </w:rPr>
        <w:t>D</w:t>
      </w:r>
      <w:r w:rsidR="00424E4D" w:rsidRPr="00A703D2">
        <w:rPr>
          <w:rFonts w:ascii="Trebuchet MS" w:hAnsi="Trebuchet MS"/>
        </w:rPr>
        <w:t>ie</w:t>
      </w:r>
      <w:r w:rsidRPr="00A703D2">
        <w:rPr>
          <w:rFonts w:ascii="Trebuchet MS" w:hAnsi="Trebuchet MS"/>
        </w:rPr>
        <w:t xml:space="preserve"> am 07. &amp; 08. Juni 2024 in Erkner bei Berlin stattfindende</w:t>
      </w:r>
      <w:r w:rsidR="001A68E1" w:rsidRPr="00A703D2">
        <w:rPr>
          <w:rFonts w:ascii="Trebuchet MS" w:hAnsi="Trebuchet MS"/>
        </w:rPr>
        <w:t xml:space="preserve"> </w:t>
      </w:r>
      <w:r w:rsidR="00285335" w:rsidRPr="00A703D2">
        <w:rPr>
          <w:rFonts w:ascii="Trebuchet MS" w:hAnsi="Trebuchet MS"/>
        </w:rPr>
        <w:t xml:space="preserve">Festveranstaltung </w:t>
      </w:r>
      <w:r w:rsidR="001A68E1" w:rsidRPr="00A703D2">
        <w:rPr>
          <w:rFonts w:ascii="Trebuchet MS" w:hAnsi="Trebuchet MS"/>
        </w:rPr>
        <w:t>für alle Patientenvertreter*innen beim</w:t>
      </w:r>
      <w:r w:rsidR="00285335" w:rsidRPr="00A703D2">
        <w:rPr>
          <w:rFonts w:ascii="Trebuchet MS" w:hAnsi="Trebuchet MS"/>
        </w:rPr>
        <w:t xml:space="preserve"> </w:t>
      </w:r>
      <w:r w:rsidR="001A68E1" w:rsidRPr="00A703D2">
        <w:rPr>
          <w:rFonts w:ascii="Trebuchet MS" w:hAnsi="Trebuchet MS"/>
        </w:rPr>
        <w:t xml:space="preserve">G-BA </w:t>
      </w:r>
      <w:r w:rsidRPr="00A703D2">
        <w:rPr>
          <w:rFonts w:ascii="Trebuchet MS" w:hAnsi="Trebuchet MS"/>
        </w:rPr>
        <w:t xml:space="preserve">unter dem Motto </w:t>
      </w:r>
      <w:r w:rsidR="001A68E1" w:rsidRPr="00A703D2">
        <w:rPr>
          <w:rFonts w:ascii="Trebuchet MS" w:hAnsi="Trebuchet MS"/>
        </w:rPr>
        <w:t>"20 Jahre Patientenbeteiligung – Resümee und Perspektiven Gemeinsam für eine bessere Gesundheitsversorgung" markiert zwei Jahrzehnte engagierter Patientenbeteiligung und bietet eine Plattform zur Reflexion, Diskussion und Zukunftsgestaltung der Patientenvertretung in Deutschland.</w:t>
      </w:r>
      <w:r w:rsidR="00285335" w:rsidRPr="00A703D2">
        <w:rPr>
          <w:rFonts w:ascii="Trebuchet MS" w:hAnsi="Trebuchet MS"/>
        </w:rPr>
        <w:t xml:space="preserve"> D</w:t>
      </w:r>
      <w:r w:rsidR="00CA427F" w:rsidRPr="00A703D2">
        <w:rPr>
          <w:rFonts w:ascii="Trebuchet MS" w:hAnsi="Trebuchet MS"/>
        </w:rPr>
        <w:t>ie Parlamentarische Staatssekretärin Sabine Dittmar MdB</w:t>
      </w:r>
      <w:r w:rsidR="001A68E1" w:rsidRPr="00A703D2">
        <w:rPr>
          <w:rFonts w:ascii="Trebuchet MS" w:hAnsi="Trebuchet MS"/>
        </w:rPr>
        <w:t xml:space="preserve"> und Stefan Schwartze, Beauftragter der Bundesregierung für die Belange der Patient</w:t>
      </w:r>
      <w:r w:rsidR="007E5883" w:rsidRPr="00A703D2">
        <w:rPr>
          <w:rFonts w:ascii="Trebuchet MS" w:hAnsi="Trebuchet MS"/>
        </w:rPr>
        <w:t>*i</w:t>
      </w:r>
      <w:r w:rsidR="001A68E1" w:rsidRPr="00A703D2">
        <w:rPr>
          <w:rFonts w:ascii="Trebuchet MS" w:hAnsi="Trebuchet MS"/>
        </w:rPr>
        <w:t xml:space="preserve">nnen </w:t>
      </w:r>
      <w:r w:rsidR="00CA427F" w:rsidRPr="00A703D2">
        <w:rPr>
          <w:rFonts w:ascii="Trebuchet MS" w:hAnsi="Trebuchet MS"/>
        </w:rPr>
        <w:t>nehmen an der Veranstaltung teil, bei der um die zentralen Themen gehen wird, ob Deutsch</w:t>
      </w:r>
      <w:r w:rsidRPr="00A703D2">
        <w:rPr>
          <w:rFonts w:ascii="Trebuchet MS" w:hAnsi="Trebuchet MS"/>
        </w:rPr>
        <w:t>l</w:t>
      </w:r>
      <w:r w:rsidR="00CA427F" w:rsidRPr="00A703D2">
        <w:rPr>
          <w:rFonts w:ascii="Trebuchet MS" w:hAnsi="Trebuchet MS"/>
        </w:rPr>
        <w:t xml:space="preserve">and unter der „Ampel-Regierung“ auf dem Weg zu einem patientenorientierten </w:t>
      </w:r>
      <w:r w:rsidRPr="00A703D2">
        <w:rPr>
          <w:rFonts w:ascii="Trebuchet MS" w:hAnsi="Trebuchet MS"/>
        </w:rPr>
        <w:t>G</w:t>
      </w:r>
      <w:r w:rsidR="00CA427F" w:rsidRPr="00A703D2">
        <w:rPr>
          <w:rFonts w:ascii="Trebuchet MS" w:hAnsi="Trebuchet MS"/>
        </w:rPr>
        <w:t xml:space="preserve">esundheitswesen ist und wie sich die </w:t>
      </w:r>
      <w:r w:rsidR="00CA427F" w:rsidRPr="00A703D2">
        <w:rPr>
          <w:rStyle w:val="Fett"/>
          <w:rFonts w:ascii="Trebuchet MS" w:hAnsi="Trebuchet MS"/>
          <w:b w:val="0"/>
        </w:rPr>
        <w:t>Patientenbeteiligung in verschiedenen Institutionen sowie im europäischen Kontext entwickelt</w:t>
      </w:r>
      <w:r w:rsidRPr="00A703D2">
        <w:rPr>
          <w:rStyle w:val="Fett"/>
          <w:rFonts w:ascii="Trebuchet MS" w:hAnsi="Trebuchet MS"/>
          <w:b w:val="0"/>
        </w:rPr>
        <w:t xml:space="preserve"> kann</w:t>
      </w:r>
      <w:r w:rsidR="00CA427F" w:rsidRPr="00A703D2">
        <w:rPr>
          <w:rStyle w:val="Fett"/>
          <w:rFonts w:ascii="Trebuchet MS" w:hAnsi="Trebuchet MS"/>
          <w:b w:val="0"/>
        </w:rPr>
        <w:t>.</w:t>
      </w:r>
    </w:p>
    <w:p w14:paraId="5ECE352C" w14:textId="1402C124" w:rsidR="00C5646A" w:rsidRPr="00A703D2" w:rsidRDefault="00285335" w:rsidP="00A703D2">
      <w:pPr>
        <w:spacing w:line="276" w:lineRule="auto"/>
        <w:jc w:val="both"/>
        <w:rPr>
          <w:rFonts w:ascii="Trebuchet MS" w:hAnsi="Trebuchet MS"/>
        </w:rPr>
      </w:pPr>
      <w:r w:rsidRPr="00A703D2">
        <w:rPr>
          <w:rFonts w:ascii="Trebuchet MS" w:hAnsi="Trebuchet MS"/>
        </w:rPr>
        <w:t>„Diese Veranstaltung ist eine einzigartige Gelegenheit, die Errungenschaften der letzten 20 Jahre zu würdigen</w:t>
      </w:r>
      <w:r w:rsidR="00C5646A" w:rsidRPr="00A703D2">
        <w:rPr>
          <w:rFonts w:ascii="Trebuchet MS" w:hAnsi="Trebuchet MS"/>
        </w:rPr>
        <w:t>,</w:t>
      </w:r>
      <w:r w:rsidR="00E1153F" w:rsidRPr="00A703D2">
        <w:rPr>
          <w:rFonts w:ascii="Trebuchet MS" w:hAnsi="Trebuchet MS"/>
        </w:rPr>
        <w:t xml:space="preserve"> denn nicht ohne Grund gilt die Umsetzung der Patientenbeteiligung in Deutschland auf internationaler Ebene als Musterbeispiel. D</w:t>
      </w:r>
      <w:r w:rsidR="00C5646A" w:rsidRPr="00A703D2">
        <w:rPr>
          <w:rFonts w:ascii="Trebuchet MS" w:hAnsi="Trebuchet MS"/>
        </w:rPr>
        <w:t>aher freuen uns sehr über die Würdigung unserer Arbeit seitens des Bundespräsidenten</w:t>
      </w:r>
      <w:r w:rsidR="00070337">
        <w:rPr>
          <w:rFonts w:ascii="Trebuchet MS" w:hAnsi="Trebuchet MS"/>
        </w:rPr>
        <w:t>, wollen aber auf darauf hinweisen, dass es zwingend notwendig ist</w:t>
      </w:r>
      <w:r w:rsidR="00A703D2">
        <w:rPr>
          <w:rFonts w:ascii="Trebuchet MS" w:hAnsi="Trebuchet MS"/>
        </w:rPr>
        <w:t xml:space="preserve">, die Patientenvertretung </w:t>
      </w:r>
      <w:r w:rsidR="00070337">
        <w:rPr>
          <w:rFonts w:ascii="Trebuchet MS" w:hAnsi="Trebuchet MS"/>
        </w:rPr>
        <w:t>zukünftig zu stärken</w:t>
      </w:r>
      <w:r w:rsidR="00C5646A" w:rsidRPr="00A703D2">
        <w:rPr>
          <w:rFonts w:ascii="Trebuchet MS" w:hAnsi="Trebuchet MS"/>
        </w:rPr>
        <w:t>“, so Dr. Martin Danner, Bundesgeschäftsführer der BAG SELBSTHILFE und Sprecher der Maßgeblichen Patientenorganisationen.</w:t>
      </w:r>
    </w:p>
    <w:p w14:paraId="23456852" w14:textId="4A07B0AA" w:rsidR="00285335" w:rsidRPr="00A703D2" w:rsidRDefault="00285335" w:rsidP="00A703D2">
      <w:pPr>
        <w:spacing w:line="276" w:lineRule="auto"/>
        <w:jc w:val="both"/>
        <w:rPr>
          <w:rFonts w:ascii="Trebuchet MS" w:hAnsi="Trebuchet MS"/>
        </w:rPr>
      </w:pPr>
    </w:p>
    <w:p w14:paraId="46F5A585" w14:textId="1FC25224" w:rsidR="00C5646A" w:rsidRDefault="00C5646A" w:rsidP="00A703D2">
      <w:pPr>
        <w:spacing w:line="276" w:lineRule="auto"/>
        <w:jc w:val="both"/>
        <w:rPr>
          <w:rFonts w:ascii="Trebuchet MS" w:hAnsi="Trebuchet MS"/>
        </w:rPr>
      </w:pPr>
      <w:r w:rsidRPr="00A703D2">
        <w:rPr>
          <w:rFonts w:ascii="Trebuchet MS" w:hAnsi="Trebuchet MS"/>
        </w:rPr>
        <w:t>Frank Walter Steinmeier hebt in seiner Gr</w:t>
      </w:r>
      <w:r w:rsidR="00A07BA4">
        <w:rPr>
          <w:rFonts w:ascii="Trebuchet MS" w:hAnsi="Trebuchet MS"/>
        </w:rPr>
        <w:t>u</w:t>
      </w:r>
      <w:bookmarkStart w:id="0" w:name="_GoBack"/>
      <w:bookmarkEnd w:id="0"/>
      <w:r w:rsidRPr="00A703D2">
        <w:rPr>
          <w:rFonts w:ascii="Trebuchet MS" w:hAnsi="Trebuchet MS"/>
        </w:rPr>
        <w:t xml:space="preserve">ßbotschaft das ehrenamtliche Engagement aller Vertrete*innen hervor und betont, dass </w:t>
      </w:r>
      <w:r w:rsidR="00285335" w:rsidRPr="00A703D2">
        <w:rPr>
          <w:rFonts w:ascii="Trebuchet MS" w:hAnsi="Trebuchet MS"/>
        </w:rPr>
        <w:t>„20 Jahre ehrenamtliche Patientenbeteiligung im Gesundheitswesen beweisen, dass die Debatten um Mitberatungs- und Antragsrechte von Menschen, die dauerhaft auf eine Gesundheitsfürsorge angewiesen sind, jede Mühe wert waren. Es zeigt sich seither, dass die Einbeziehung der Betroffenen und ihrer Angehörigen bei der Gestaltung des Leistungsangebots der gesetzlichen Krankenkassen zu einer Verbesserung der medizinischen Versorgungsqualität beigetragen haben</w:t>
      </w:r>
      <w:r w:rsidRPr="00A703D2">
        <w:rPr>
          <w:rFonts w:ascii="Trebuchet MS" w:hAnsi="Trebuchet MS"/>
        </w:rPr>
        <w:t>“.</w:t>
      </w:r>
    </w:p>
    <w:p w14:paraId="28095A16" w14:textId="77777777" w:rsidR="00C5646A" w:rsidRPr="00A703D2" w:rsidRDefault="00285335" w:rsidP="00A703D2">
      <w:pPr>
        <w:spacing w:line="276" w:lineRule="auto"/>
        <w:jc w:val="both"/>
        <w:rPr>
          <w:rFonts w:ascii="Trebuchet MS" w:hAnsi="Trebuchet MS"/>
        </w:rPr>
      </w:pPr>
      <w:r w:rsidRPr="00A703D2">
        <w:rPr>
          <w:rFonts w:ascii="Trebuchet MS" w:hAnsi="Trebuchet MS"/>
        </w:rPr>
        <w:lastRenderedPageBreak/>
        <w:t xml:space="preserve">Patientenvertreterinnen und -vertreter im Gesundheitswesen </w:t>
      </w:r>
      <w:r w:rsidR="00C5646A" w:rsidRPr="00A703D2">
        <w:rPr>
          <w:rFonts w:ascii="Trebuchet MS" w:hAnsi="Trebuchet MS"/>
        </w:rPr>
        <w:t>seinen</w:t>
      </w:r>
      <w:r w:rsidRPr="00A703D2">
        <w:rPr>
          <w:rFonts w:ascii="Trebuchet MS" w:hAnsi="Trebuchet MS"/>
        </w:rPr>
        <w:t xml:space="preserve"> zudem Ausdruck von inklusiver Teilhabe, die </w:t>
      </w:r>
      <w:r w:rsidR="00C5646A" w:rsidRPr="00A703D2">
        <w:rPr>
          <w:rFonts w:ascii="Trebuchet MS" w:hAnsi="Trebuchet MS"/>
        </w:rPr>
        <w:t xml:space="preserve">damit </w:t>
      </w:r>
      <w:r w:rsidRPr="00A703D2">
        <w:rPr>
          <w:rFonts w:ascii="Trebuchet MS" w:hAnsi="Trebuchet MS"/>
        </w:rPr>
        <w:t>ein wichtiger Baustein für den Zusammenhalt i</w:t>
      </w:r>
      <w:r w:rsidR="00C5646A" w:rsidRPr="00A703D2">
        <w:rPr>
          <w:rFonts w:ascii="Trebuchet MS" w:hAnsi="Trebuchet MS"/>
        </w:rPr>
        <w:t>m Land, betonte der Bundepräsident weiter.</w:t>
      </w:r>
    </w:p>
    <w:p w14:paraId="293F46CD" w14:textId="77777777" w:rsidR="00C5646A" w:rsidRPr="00A703D2" w:rsidRDefault="00C5646A" w:rsidP="00A703D2">
      <w:pPr>
        <w:spacing w:line="276" w:lineRule="auto"/>
        <w:jc w:val="both"/>
        <w:rPr>
          <w:rFonts w:ascii="Trebuchet MS" w:hAnsi="Trebuchet MS"/>
        </w:rPr>
      </w:pPr>
    </w:p>
    <w:p w14:paraId="547E9C85" w14:textId="3978FEE7" w:rsidR="00A703D2" w:rsidRDefault="00E1153F" w:rsidP="00A703D2">
      <w:pPr>
        <w:jc w:val="both"/>
        <w:rPr>
          <w:rFonts w:ascii="Trebuchet MS" w:hAnsi="Trebuchet MS"/>
          <w:b/>
        </w:rPr>
      </w:pPr>
      <w:r w:rsidRPr="00A703D2">
        <w:rPr>
          <w:rFonts w:ascii="Trebuchet MS" w:hAnsi="Trebuchet MS"/>
          <w:b/>
        </w:rPr>
        <w:t>Gerechte Gesundheitsversorgung aufbauen</w:t>
      </w:r>
      <w:r w:rsidR="00A703D2">
        <w:rPr>
          <w:rFonts w:ascii="Trebuchet MS" w:hAnsi="Trebuchet MS"/>
          <w:b/>
        </w:rPr>
        <w:t xml:space="preserve"> -</w:t>
      </w:r>
      <w:r w:rsidRPr="00A703D2">
        <w:rPr>
          <w:rFonts w:ascii="Trebuchet MS" w:hAnsi="Trebuchet MS"/>
          <w:b/>
        </w:rPr>
        <w:t xml:space="preserve"> </w:t>
      </w:r>
    </w:p>
    <w:p w14:paraId="0BF514AD" w14:textId="79B7AE41" w:rsidR="00424E4D" w:rsidRPr="00A703D2" w:rsidRDefault="00E1153F" w:rsidP="00A703D2">
      <w:pPr>
        <w:jc w:val="both"/>
        <w:rPr>
          <w:rFonts w:ascii="Trebuchet MS" w:hAnsi="Trebuchet MS"/>
          <w:b/>
        </w:rPr>
      </w:pPr>
      <w:r w:rsidRPr="00A703D2">
        <w:rPr>
          <w:rFonts w:ascii="Trebuchet MS" w:hAnsi="Trebuchet MS"/>
          <w:b/>
        </w:rPr>
        <w:t>Patientenvertretung jetzt stärken</w:t>
      </w:r>
      <w:r w:rsidR="00A703D2">
        <w:rPr>
          <w:rFonts w:ascii="Trebuchet MS" w:hAnsi="Trebuchet MS"/>
          <w:b/>
        </w:rPr>
        <w:t>!</w:t>
      </w:r>
    </w:p>
    <w:p w14:paraId="75E3955C" w14:textId="77777777" w:rsidR="00424E4D" w:rsidRPr="00A703D2" w:rsidRDefault="00424E4D" w:rsidP="00A703D2">
      <w:pPr>
        <w:jc w:val="both"/>
        <w:rPr>
          <w:rFonts w:ascii="Trebuchet MS" w:hAnsi="Trebuchet MS"/>
        </w:rPr>
      </w:pPr>
    </w:p>
    <w:p w14:paraId="334F49A3" w14:textId="62BC8B22" w:rsidR="002259DE" w:rsidRPr="00A703D2" w:rsidRDefault="002259DE" w:rsidP="00A703D2">
      <w:pPr>
        <w:jc w:val="both"/>
        <w:rPr>
          <w:rFonts w:ascii="Trebuchet MS" w:hAnsi="Trebuchet MS"/>
        </w:rPr>
      </w:pPr>
      <w:r w:rsidRPr="00A703D2">
        <w:rPr>
          <w:rFonts w:ascii="Trebuchet MS" w:hAnsi="Trebuchet MS"/>
        </w:rPr>
        <w:t xml:space="preserve">Aber auch wenn insgesamt ein positives Resümee für die Entwicklung der Patientenbeteiligung gezogen werden kann, </w:t>
      </w:r>
      <w:r w:rsidR="00E1153F" w:rsidRPr="00A703D2">
        <w:rPr>
          <w:rFonts w:ascii="Trebuchet MS" w:hAnsi="Trebuchet MS"/>
        </w:rPr>
        <w:t xml:space="preserve">müssen </w:t>
      </w:r>
      <w:r w:rsidRPr="00A703D2">
        <w:rPr>
          <w:rFonts w:ascii="Trebuchet MS" w:hAnsi="Trebuchet MS"/>
        </w:rPr>
        <w:t xml:space="preserve">jetzt </w:t>
      </w:r>
      <w:r w:rsidR="00C5646A" w:rsidRPr="00A703D2">
        <w:rPr>
          <w:rFonts w:ascii="Trebuchet MS" w:hAnsi="Trebuchet MS"/>
        </w:rPr>
        <w:t xml:space="preserve">die Weichen für eine zukunftsorientierte Patientenbeteiligung </w:t>
      </w:r>
      <w:r w:rsidRPr="00A703D2">
        <w:rPr>
          <w:rFonts w:ascii="Trebuchet MS" w:hAnsi="Trebuchet MS"/>
        </w:rPr>
        <w:t>gestellt werden.</w:t>
      </w:r>
    </w:p>
    <w:p w14:paraId="481294BA" w14:textId="77777777" w:rsidR="002259DE" w:rsidRPr="00A703D2" w:rsidRDefault="002259DE" w:rsidP="00A703D2">
      <w:pPr>
        <w:jc w:val="both"/>
        <w:rPr>
          <w:rFonts w:ascii="Trebuchet MS" w:hAnsi="Trebuchet MS"/>
        </w:rPr>
      </w:pPr>
    </w:p>
    <w:p w14:paraId="087D77E1" w14:textId="6045947A" w:rsidR="00424E4D" w:rsidRPr="00A703D2" w:rsidRDefault="00424E4D" w:rsidP="00A703D2">
      <w:pPr>
        <w:spacing w:line="276" w:lineRule="auto"/>
        <w:jc w:val="both"/>
        <w:rPr>
          <w:rFonts w:ascii="Trebuchet MS" w:hAnsi="Trebuchet MS"/>
        </w:rPr>
      </w:pPr>
      <w:r w:rsidRPr="00A703D2">
        <w:rPr>
          <w:rFonts w:ascii="Trebuchet MS" w:hAnsi="Trebuchet MS"/>
        </w:rPr>
        <w:t xml:space="preserve">„Wir alle, die Gesundheitsdienstleister, politische Entscheidungsträger, Patientenorganisationen und die Gesellschaft als Ganzes müssen uns gemeinsam dafür einsetzen, die Patientenbeteiligung zu stärken und ein Gesundheitssystem aufzubauen, das die Bedürfnisse und Rechte aller Menschen respektiert und schützt. Nur durch eine gleichberechtigte Partnerschaft </w:t>
      </w:r>
      <w:proofErr w:type="gramStart"/>
      <w:r w:rsidRPr="00A703D2">
        <w:rPr>
          <w:rFonts w:ascii="Trebuchet MS" w:hAnsi="Trebuchet MS"/>
        </w:rPr>
        <w:t>zwischen Patient</w:t>
      </w:r>
      <w:proofErr w:type="gramEnd"/>
      <w:r w:rsidRPr="00A703D2">
        <w:rPr>
          <w:rFonts w:ascii="Trebuchet MS" w:hAnsi="Trebuchet MS"/>
        </w:rPr>
        <w:t>*innen und Gesundheitssystem können wir eine Gesundheitsversorgung erreichen, die für Allen gerecht wird. Deshalb fordern wir eine personelle und strukturelle Stärkung der Patientenorganisationen“, macht Dr. Martin Danner deutlich.</w:t>
      </w:r>
    </w:p>
    <w:p w14:paraId="211198B2" w14:textId="77777777" w:rsidR="00424E4D" w:rsidRPr="00A703D2" w:rsidRDefault="00424E4D" w:rsidP="00A703D2">
      <w:pPr>
        <w:spacing w:line="276" w:lineRule="auto"/>
        <w:jc w:val="both"/>
        <w:rPr>
          <w:rFonts w:ascii="Trebuchet MS" w:hAnsi="Trebuchet MS"/>
        </w:rPr>
      </w:pPr>
    </w:p>
    <w:p w14:paraId="35D7E4B8" w14:textId="77777777" w:rsidR="00A703D2" w:rsidRPr="00A703D2" w:rsidRDefault="00A703D2" w:rsidP="00A703D2">
      <w:pPr>
        <w:spacing w:line="276" w:lineRule="auto"/>
        <w:jc w:val="both"/>
        <w:rPr>
          <w:rFonts w:ascii="Trebuchet MS" w:hAnsi="Trebuchet MS"/>
        </w:rPr>
      </w:pPr>
      <w:r w:rsidRPr="00A703D2">
        <w:rPr>
          <w:rFonts w:ascii="Trebuchet MS" w:hAnsi="Trebuchet MS"/>
        </w:rPr>
        <w:t xml:space="preserve">Zu Stärkung der Patientenbeteiligung und -vertretung im G-BA und weiteren Beteiligungsgremien hat die BAG SELBSTHILFE gemeinsam mit den maßgeblichen Patientenorganisationen ein </w:t>
      </w:r>
      <w:hyperlink r:id="rId9" w:history="1">
        <w:r w:rsidRPr="00A703D2">
          <w:rPr>
            <w:rStyle w:val="Hyperlink"/>
            <w:rFonts w:ascii="Trebuchet MS" w:hAnsi="Trebuchet MS"/>
          </w:rPr>
          <w:t>Forderungspapier</w:t>
        </w:r>
      </w:hyperlink>
      <w:r w:rsidRPr="00A703D2">
        <w:rPr>
          <w:rFonts w:ascii="Trebuchet MS" w:hAnsi="Trebuchet MS"/>
        </w:rPr>
        <w:t xml:space="preserve"> erstellt.</w:t>
      </w:r>
    </w:p>
    <w:p w14:paraId="366E349F" w14:textId="77777777" w:rsidR="00A703D2" w:rsidRPr="00A703D2" w:rsidRDefault="00A703D2" w:rsidP="00A703D2">
      <w:pPr>
        <w:spacing w:line="276" w:lineRule="auto"/>
        <w:jc w:val="both"/>
        <w:rPr>
          <w:rFonts w:ascii="Trebuchet MS" w:hAnsi="Trebuchet MS"/>
        </w:rPr>
      </w:pPr>
    </w:p>
    <w:p w14:paraId="7A1BC65F" w14:textId="77777777" w:rsidR="00A703D2" w:rsidRPr="00A703D2" w:rsidRDefault="00A703D2" w:rsidP="00A703D2">
      <w:pPr>
        <w:jc w:val="both"/>
        <w:rPr>
          <w:rFonts w:ascii="Trebuchet MS" w:hAnsi="Trebuchet MS" w:cs="Arial"/>
          <w:color w:val="000000"/>
        </w:rPr>
      </w:pPr>
    </w:p>
    <w:p w14:paraId="1690473B" w14:textId="77777777" w:rsidR="00A703D2" w:rsidRDefault="00A703D2" w:rsidP="003E5F99">
      <w:pPr>
        <w:rPr>
          <w:rFonts w:ascii="Trebuchet MS" w:hAnsi="Trebuchet MS" w:cs="Arial"/>
          <w:color w:val="000000"/>
        </w:rPr>
      </w:pPr>
    </w:p>
    <w:p w14:paraId="6621C4C5" w14:textId="1696142A" w:rsidR="00110AAC" w:rsidRPr="003E5F99" w:rsidRDefault="00110AAC" w:rsidP="003E5F99">
      <w:pPr>
        <w:rPr>
          <w:rFonts w:ascii="Trebuchet MS" w:hAnsi="Trebuchet MS" w:cs="Calibri"/>
          <w:color w:val="000000"/>
        </w:rPr>
      </w:pPr>
      <w:r w:rsidRPr="003E5F99">
        <w:rPr>
          <w:rFonts w:ascii="Trebuchet MS" w:hAnsi="Trebuchet MS" w:cs="Arial"/>
          <w:color w:val="000000"/>
        </w:rPr>
        <w:t>Burga Torges</w:t>
      </w:r>
    </w:p>
    <w:p w14:paraId="38869CFF" w14:textId="77777777" w:rsidR="00110AAC" w:rsidRPr="003E5F99" w:rsidRDefault="00110AAC" w:rsidP="003E5F99">
      <w:pPr>
        <w:rPr>
          <w:rFonts w:ascii="Trebuchet MS" w:hAnsi="Trebuchet MS" w:cs="Calibri"/>
          <w:color w:val="000000"/>
        </w:rPr>
      </w:pPr>
      <w:r w:rsidRPr="003E5F99">
        <w:rPr>
          <w:rFonts w:ascii="Trebuchet MS" w:hAnsi="Trebuchet MS" w:cs="Arial"/>
          <w:color w:val="000000"/>
        </w:rPr>
        <w:t>Referatsleitung Presse- &amp; Öffentlichkeitsarbeit</w:t>
      </w:r>
    </w:p>
    <w:p w14:paraId="1F41BDE7" w14:textId="77777777" w:rsidR="00110AAC" w:rsidRPr="003E5F99" w:rsidRDefault="00110AAC" w:rsidP="003E5F99">
      <w:pPr>
        <w:rPr>
          <w:rFonts w:ascii="Trebuchet MS" w:hAnsi="Trebuchet MS" w:cs="Calibri"/>
          <w:color w:val="000000"/>
        </w:rPr>
      </w:pPr>
    </w:p>
    <w:p w14:paraId="381F0389" w14:textId="77777777" w:rsidR="00110AAC" w:rsidRPr="003E5F99" w:rsidRDefault="00110AAC" w:rsidP="003E5F99">
      <w:pPr>
        <w:rPr>
          <w:rFonts w:ascii="Trebuchet MS" w:hAnsi="Trebuchet MS" w:cs="Calibri"/>
          <w:color w:val="000000"/>
        </w:rPr>
      </w:pPr>
      <w:r w:rsidRPr="003E5F99">
        <w:rPr>
          <w:rFonts w:ascii="Trebuchet MS" w:hAnsi="Trebuchet MS" w:cs="Arial"/>
          <w:color w:val="000000"/>
        </w:rPr>
        <w:t>BAG SELBSTHILFE</w:t>
      </w:r>
    </w:p>
    <w:p w14:paraId="18D77697" w14:textId="77777777" w:rsidR="00110AAC" w:rsidRPr="003E5F99" w:rsidRDefault="00110AAC" w:rsidP="003E5F99">
      <w:pPr>
        <w:rPr>
          <w:rFonts w:ascii="Trebuchet MS" w:hAnsi="Trebuchet MS" w:cs="Calibri"/>
          <w:color w:val="000000"/>
        </w:rPr>
      </w:pPr>
      <w:r w:rsidRPr="003E5F99">
        <w:rPr>
          <w:rFonts w:ascii="Trebuchet MS" w:hAnsi="Trebuchet MS" w:cs="Arial"/>
          <w:color w:val="000000"/>
        </w:rPr>
        <w:t>Kirchfeldstraße 149</w:t>
      </w:r>
    </w:p>
    <w:p w14:paraId="1CED2DD7" w14:textId="77777777" w:rsidR="00110AAC" w:rsidRPr="003E5F99" w:rsidRDefault="00110AAC" w:rsidP="003E5F99">
      <w:pPr>
        <w:rPr>
          <w:rFonts w:ascii="Trebuchet MS" w:hAnsi="Trebuchet MS" w:cs="Calibri"/>
          <w:color w:val="000000"/>
        </w:rPr>
      </w:pPr>
      <w:r w:rsidRPr="003E5F99">
        <w:rPr>
          <w:rFonts w:ascii="Trebuchet MS" w:hAnsi="Trebuchet MS" w:cs="Arial"/>
          <w:color w:val="000000"/>
        </w:rPr>
        <w:t>40215 Düsseldorf</w:t>
      </w:r>
    </w:p>
    <w:p w14:paraId="5204404F" w14:textId="77777777" w:rsidR="00110AAC" w:rsidRPr="003E5F99" w:rsidRDefault="00110AAC" w:rsidP="003E5F99">
      <w:pPr>
        <w:pStyle w:val="xmsonormal"/>
        <w:spacing w:before="0" w:beforeAutospacing="0" w:after="0" w:afterAutospacing="0"/>
        <w:rPr>
          <w:rFonts w:ascii="Trebuchet MS" w:hAnsi="Trebuchet MS" w:cs="Arial"/>
          <w:color w:val="000000"/>
        </w:rPr>
      </w:pPr>
      <w:r w:rsidRPr="003E5F99">
        <w:rPr>
          <w:rFonts w:ascii="Trebuchet MS" w:hAnsi="Trebuchet MS" w:cs="Arial"/>
          <w:color w:val="000000"/>
        </w:rPr>
        <w:t>Tel.:    0211-31006-25</w:t>
      </w:r>
    </w:p>
    <w:p w14:paraId="0824012D" w14:textId="02B98958" w:rsidR="00110AAC" w:rsidRPr="003E5F99" w:rsidRDefault="00110AAC" w:rsidP="003E5F99">
      <w:pPr>
        <w:pStyle w:val="xmsonormal"/>
        <w:spacing w:before="0" w:beforeAutospacing="0" w:after="0" w:afterAutospacing="0"/>
        <w:rPr>
          <w:rFonts w:ascii="Trebuchet MS" w:hAnsi="Trebuchet MS" w:cs="Arial"/>
          <w:color w:val="000000"/>
        </w:rPr>
      </w:pPr>
      <w:r w:rsidRPr="003E5F99">
        <w:rPr>
          <w:rFonts w:ascii="Trebuchet MS" w:hAnsi="Trebuchet MS" w:cs="Arial"/>
          <w:color w:val="000000"/>
        </w:rPr>
        <w:t>Fax.:   </w:t>
      </w:r>
      <w:r w:rsidR="002139D5">
        <w:rPr>
          <w:rFonts w:ascii="Trebuchet MS" w:hAnsi="Trebuchet MS" w:cs="Arial"/>
          <w:color w:val="000000"/>
        </w:rPr>
        <w:t xml:space="preserve"> </w:t>
      </w:r>
      <w:r w:rsidRPr="003E5F99">
        <w:rPr>
          <w:rFonts w:ascii="Trebuchet MS" w:hAnsi="Trebuchet MS" w:cs="Arial"/>
          <w:color w:val="000000"/>
        </w:rPr>
        <w:t>0211-31006-48</w:t>
      </w:r>
    </w:p>
    <w:p w14:paraId="0CA81EF5" w14:textId="187F449C" w:rsidR="00110AAC" w:rsidRDefault="00110AAC" w:rsidP="00110AAC">
      <w:pPr>
        <w:pStyle w:val="xmsonormal"/>
        <w:rPr>
          <w:rFonts w:ascii="Arial" w:hAnsi="Arial" w:cs="Arial"/>
          <w:color w:val="000000"/>
        </w:rPr>
      </w:pPr>
      <w:r>
        <w:rPr>
          <w:rFonts w:ascii="Calibri" w:hAnsi="Calibri" w:cs="Calibri"/>
          <w:color w:val="006FC9"/>
        </w:rPr>
        <w:t> </w:t>
      </w:r>
      <w:hyperlink r:id="rId10" w:tgtFrame="_blank" w:history="1">
        <w:r>
          <w:rPr>
            <w:rStyle w:val="Hyperlink"/>
            <w:rFonts w:ascii="Calibri" w:hAnsi="Calibri" w:cs="Calibri"/>
            <w:color w:val="006FC9"/>
          </w:rPr>
          <w:t>burga.torges@bag-selbsthilfe.de</w:t>
        </w:r>
      </w:hyperlink>
    </w:p>
    <w:p w14:paraId="412DF947" w14:textId="6577C9B8" w:rsidR="00110AAC" w:rsidRDefault="00110AAC" w:rsidP="00110AAC">
      <w:pPr>
        <w:pStyle w:val="xmsonormal"/>
        <w:rPr>
          <w:rFonts w:ascii="Calibri" w:hAnsi="Calibri" w:cs="Calibri"/>
          <w:color w:val="000000"/>
        </w:rPr>
      </w:pPr>
      <w:r>
        <w:rPr>
          <w:rFonts w:ascii="Trebuchet MS" w:hAnsi="Trebuchet MS" w:cs="Arial"/>
          <w:color w:val="006FC9"/>
        </w:rPr>
        <w:t> </w:t>
      </w:r>
      <w:r>
        <w:rPr>
          <w:noProof/>
        </w:rPr>
        <w:drawing>
          <wp:inline distT="0" distB="0" distL="0" distR="0" wp14:anchorId="3672C76D" wp14:editId="2E807CAD">
            <wp:extent cx="327660" cy="327660"/>
            <wp:effectExtent l="0" t="0" r="0" b="0"/>
            <wp:docPr id="9" name="Grafik 9" descr="C:\Users\btorges\AppData\Local\Microsoft\Windows\INetCache\Content.MSO\EE51F9F3.tmp">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orges\AppData\Local\Microsoft\Windows\INetCache\Content.MSO\EE51F9F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Calibri" w:hAnsi="Calibri" w:cs="Calibri"/>
          <w:color w:val="006FC9"/>
        </w:rPr>
        <w:t>  </w:t>
      </w:r>
      <w:r>
        <w:rPr>
          <w:noProof/>
        </w:rPr>
        <w:drawing>
          <wp:inline distT="0" distB="0" distL="0" distR="0" wp14:anchorId="6C595FFC" wp14:editId="2765B124">
            <wp:extent cx="327660" cy="327660"/>
            <wp:effectExtent l="0" t="0" r="0" b="0"/>
            <wp:docPr id="8" name="Grafik 8" descr="C:\Users\btorges\AppData\Local\Microsoft\Windows\INetCache\Content.MSO\4C32BB79.tmp">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torges\AppData\Local\Microsoft\Windows\INetCache\Content.MSO\4C32BB7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Calibri" w:hAnsi="Calibri" w:cs="Calibri"/>
          <w:color w:val="006FC9"/>
        </w:rPr>
        <w:t>  </w:t>
      </w:r>
      <w:r>
        <w:rPr>
          <w:noProof/>
        </w:rPr>
        <w:drawing>
          <wp:inline distT="0" distB="0" distL="0" distR="0" wp14:anchorId="3BC43A03" wp14:editId="29D210DD">
            <wp:extent cx="327660" cy="327660"/>
            <wp:effectExtent l="0" t="0" r="0" b="0"/>
            <wp:docPr id="7" name="Grafik 7" descr="C:\Users\btorges\AppData\Local\Microsoft\Windows\INetCache\Content.MSO\6A6EA4EF.tmp">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torges\AppData\Local\Microsoft\Windows\INetCache\Content.MSO\6A6EA4EF.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Calibri" w:hAnsi="Calibri" w:cs="Calibri"/>
          <w:color w:val="006FC9"/>
        </w:rPr>
        <w:t>  </w:t>
      </w:r>
      <w:r>
        <w:rPr>
          <w:noProof/>
        </w:rPr>
        <w:drawing>
          <wp:inline distT="0" distB="0" distL="0" distR="0" wp14:anchorId="71F25B7B" wp14:editId="5622C255">
            <wp:extent cx="335280" cy="327660"/>
            <wp:effectExtent l="0" t="0" r="7620" b="0"/>
            <wp:docPr id="6" name="Grafik 6" descr="C:\Users\btorges\AppData\Local\Microsoft\Windows\INetCache\Content.MSO\93B22BD5.tmp">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torges\AppData\Local\Microsoft\Windows\INetCache\Content.MSO\93B22BD5.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327660"/>
                    </a:xfrm>
                    <a:prstGeom prst="rect">
                      <a:avLst/>
                    </a:prstGeom>
                    <a:noFill/>
                    <a:ln>
                      <a:noFill/>
                    </a:ln>
                  </pic:spPr>
                </pic:pic>
              </a:graphicData>
            </a:graphic>
          </wp:inline>
        </w:drawing>
      </w:r>
    </w:p>
    <w:p w14:paraId="3956C7FE" w14:textId="77777777" w:rsidR="00110AAC" w:rsidRPr="00110AAC" w:rsidRDefault="00110AAC" w:rsidP="00110AAC">
      <w:pPr>
        <w:pStyle w:val="StandardWeb"/>
        <w:spacing w:before="0" w:beforeAutospacing="0" w:after="0" w:afterAutospacing="0"/>
        <w:jc w:val="both"/>
      </w:pPr>
    </w:p>
    <w:p w14:paraId="13186BB8" w14:textId="2E8D3B14" w:rsidR="00FD52E1" w:rsidRPr="00110AAC" w:rsidRDefault="00FD52E1" w:rsidP="00110AAC">
      <w:pPr>
        <w:spacing w:line="276" w:lineRule="auto"/>
        <w:jc w:val="both"/>
        <w:rPr>
          <w:rFonts w:ascii="Trebuchet MS" w:hAnsi="Trebuchet MS" w:cs="Calibri"/>
          <w:sz w:val="20"/>
        </w:rPr>
      </w:pPr>
      <w:r w:rsidRPr="00110AAC">
        <w:rPr>
          <w:rFonts w:ascii="Trebuchet MS" w:hAnsi="Trebuchet MS" w:cs="Calibri"/>
          <w:sz w:val="20"/>
        </w:rPr>
        <w:t>Die BAG SELBSTHILFE mit Sitz in Düsseldorf ist die Dachorganisation von 12</w:t>
      </w:r>
      <w:r w:rsidR="00CB7AAF" w:rsidRPr="00110AAC">
        <w:rPr>
          <w:rFonts w:ascii="Trebuchet MS" w:hAnsi="Trebuchet MS" w:cs="Calibri"/>
          <w:sz w:val="20"/>
        </w:rPr>
        <w:t>5</w:t>
      </w:r>
      <w:r w:rsidRPr="00110AAC">
        <w:rPr>
          <w:rFonts w:ascii="Trebuchet MS" w:hAnsi="Trebuchet MS" w:cs="Calibri"/>
          <w:sz w:val="20"/>
        </w:rPr>
        <w:t xml:space="preserve"> bundesweiten Selbsthilfeverbänden behinderter und chronisch kranker Menschen und ihrer Angehörigen. Darüber hinaus vereint sie 1</w:t>
      </w:r>
      <w:r w:rsidR="00CB7AAF" w:rsidRPr="00110AAC">
        <w:rPr>
          <w:rFonts w:ascii="Trebuchet MS" w:hAnsi="Trebuchet MS" w:cs="Calibri"/>
          <w:sz w:val="20"/>
        </w:rPr>
        <w:t>3</w:t>
      </w:r>
      <w:r w:rsidRPr="00110AAC">
        <w:rPr>
          <w:rFonts w:ascii="Trebuchet MS" w:hAnsi="Trebuchet MS" w:cs="Calibri"/>
          <w:sz w:val="20"/>
        </w:rPr>
        <w:t xml:space="preserve"> Landesarbeitsgemeinschaften und 7 außerordentliche Mitgliedsverbände. Der BAG SELBSTHILFE sind somit mehr als 1 Million körperlich-, geistig-, sinnesbehinderte und chronisch kranke Menschen angeschlossen, die sowohl auf Bundes- und Landesebene tätig sind als auch auf lokaler Ebene </w:t>
      </w:r>
      <w:r w:rsidRPr="00110AAC">
        <w:rPr>
          <w:rFonts w:ascii="Trebuchet MS" w:hAnsi="Trebuchet MS" w:cs="Calibri"/>
          <w:sz w:val="20"/>
        </w:rPr>
        <w:lastRenderedPageBreak/>
        <w:t>in Selbsthilfegruppen und Vereinen vor Ort. Selbstbestimmung, Selbstvertretung, Inklusion,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02C51210" w14:textId="110C8ADD" w:rsidR="00C34847" w:rsidRPr="00110AAC" w:rsidRDefault="00C34847" w:rsidP="00110AAC">
      <w:pPr>
        <w:spacing w:before="240" w:after="240" w:line="276" w:lineRule="auto"/>
        <w:contextualSpacing/>
        <w:jc w:val="both"/>
        <w:rPr>
          <w:rFonts w:ascii="Trebuchet MS" w:hAnsi="Trebuchet MS"/>
        </w:rPr>
      </w:pPr>
    </w:p>
    <w:sectPr w:rsidR="00C34847" w:rsidRPr="00110AAC" w:rsidSect="00FB1F07">
      <w:headerReference w:type="default" r:id="rId19"/>
      <w:footerReference w:type="default" r:id="rId20"/>
      <w:headerReference w:type="first" r:id="rId21"/>
      <w:footerReference w:type="first" r:id="rId22"/>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F77D6" w14:textId="77777777" w:rsidR="00B914C3" w:rsidRDefault="00B914C3">
      <w:r>
        <w:separator/>
      </w:r>
    </w:p>
  </w:endnote>
  <w:endnote w:type="continuationSeparator" w:id="0">
    <w:p w14:paraId="31723C48" w14:textId="77777777" w:rsidR="00B914C3" w:rsidRDefault="00B9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F1E67" w14:textId="77777777" w:rsidR="00B914C3" w:rsidRDefault="00B914C3">
      <w:r>
        <w:separator/>
      </w:r>
    </w:p>
  </w:footnote>
  <w:footnote w:type="continuationSeparator" w:id="0">
    <w:p w14:paraId="2D9E874D" w14:textId="77777777" w:rsidR="00B914C3" w:rsidRDefault="00B91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203ED458" w:rsidR="003E41E8" w:rsidRDefault="003E41E8">
    <w:pPr>
      <w:pStyle w:val="Kopfzeile"/>
      <w:jc w:val="center"/>
    </w:pPr>
    <w:r>
      <w:fldChar w:fldCharType="begin"/>
    </w:r>
    <w:r>
      <w:instrText>PAGE   \* MERGEFORMAT</w:instrText>
    </w:r>
    <w:r>
      <w:fldChar w:fldCharType="separate"/>
    </w:r>
    <w:r w:rsidR="00FE2BA6">
      <w:rPr>
        <w:noProof/>
      </w:rPr>
      <w:t>4</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65400A"/>
    <w:multiLevelType w:val="hybridMultilevel"/>
    <w:tmpl w:val="0B842F74"/>
    <w:lvl w:ilvl="0" w:tplc="3B6881E0">
      <w:numFmt w:val="bullet"/>
      <w:lvlText w:val="-"/>
      <w:lvlJc w:val="left"/>
      <w:pPr>
        <w:ind w:left="1080" w:hanging="360"/>
      </w:pPr>
      <w:rPr>
        <w:rFonts w:ascii="Trebuchet MS" w:eastAsia="Times New Roman" w:hAnsi="Trebuchet M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55E7D00"/>
    <w:multiLevelType w:val="hybridMultilevel"/>
    <w:tmpl w:val="95B27C5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2"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187ACC"/>
    <w:multiLevelType w:val="multilevel"/>
    <w:tmpl w:val="8020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B325F"/>
    <w:multiLevelType w:val="multilevel"/>
    <w:tmpl w:val="4E360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3C0E9D"/>
    <w:multiLevelType w:val="hybridMultilevel"/>
    <w:tmpl w:val="F7C4B962"/>
    <w:lvl w:ilvl="0" w:tplc="3B6881E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21"/>
  </w:num>
  <w:num w:numId="4">
    <w:abstractNumId w:val="22"/>
  </w:num>
  <w:num w:numId="5">
    <w:abstractNumId w:val="11"/>
  </w:num>
  <w:num w:numId="6">
    <w:abstractNumId w:val="19"/>
  </w:num>
  <w:num w:numId="7">
    <w:abstractNumId w:val="9"/>
  </w:num>
  <w:num w:numId="8">
    <w:abstractNumId w:val="8"/>
  </w:num>
  <w:num w:numId="9">
    <w:abstractNumId w:val="25"/>
  </w:num>
  <w:num w:numId="10">
    <w:abstractNumId w:val="4"/>
  </w:num>
  <w:num w:numId="11">
    <w:abstractNumId w:val="0"/>
  </w:num>
  <w:num w:numId="12">
    <w:abstractNumId w:val="13"/>
  </w:num>
  <w:num w:numId="13">
    <w:abstractNumId w:val="20"/>
  </w:num>
  <w:num w:numId="14">
    <w:abstractNumId w:val="3"/>
  </w:num>
  <w:num w:numId="15">
    <w:abstractNumId w:val="23"/>
  </w:num>
  <w:num w:numId="16">
    <w:abstractNumId w:val="5"/>
  </w:num>
  <w:num w:numId="17">
    <w:abstractNumId w:val="24"/>
  </w:num>
  <w:num w:numId="18">
    <w:abstractNumId w:val="14"/>
  </w:num>
  <w:num w:numId="19">
    <w:abstractNumId w:val="18"/>
  </w:num>
  <w:num w:numId="20">
    <w:abstractNumId w:val="7"/>
  </w:num>
  <w:num w:numId="21">
    <w:abstractNumId w:val="12"/>
  </w:num>
  <w:num w:numId="22">
    <w:abstractNumId w:val="15"/>
  </w:num>
  <w:num w:numId="23">
    <w:abstractNumId w:val="16"/>
  </w:num>
  <w:num w:numId="24">
    <w:abstractNumId w:val="17"/>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25"/>
    <w:rsid w:val="000022E8"/>
    <w:rsid w:val="0000331D"/>
    <w:rsid w:val="00005BDA"/>
    <w:rsid w:val="00006693"/>
    <w:rsid w:val="000069E7"/>
    <w:rsid w:val="00006A9E"/>
    <w:rsid w:val="000109FC"/>
    <w:rsid w:val="00011CEB"/>
    <w:rsid w:val="000151F7"/>
    <w:rsid w:val="000156F2"/>
    <w:rsid w:val="00016D07"/>
    <w:rsid w:val="000179BF"/>
    <w:rsid w:val="000224AB"/>
    <w:rsid w:val="0003341D"/>
    <w:rsid w:val="00033A19"/>
    <w:rsid w:val="0003511F"/>
    <w:rsid w:val="00035D5B"/>
    <w:rsid w:val="0004010B"/>
    <w:rsid w:val="00040705"/>
    <w:rsid w:val="00041643"/>
    <w:rsid w:val="00041B8D"/>
    <w:rsid w:val="000425D0"/>
    <w:rsid w:val="00042D29"/>
    <w:rsid w:val="000435E6"/>
    <w:rsid w:val="00044226"/>
    <w:rsid w:val="000449B7"/>
    <w:rsid w:val="00051D52"/>
    <w:rsid w:val="000520D5"/>
    <w:rsid w:val="000543B1"/>
    <w:rsid w:val="00061934"/>
    <w:rsid w:val="0006290D"/>
    <w:rsid w:val="00062953"/>
    <w:rsid w:val="000658C1"/>
    <w:rsid w:val="000700AA"/>
    <w:rsid w:val="00070337"/>
    <w:rsid w:val="00072833"/>
    <w:rsid w:val="0007722A"/>
    <w:rsid w:val="000804F9"/>
    <w:rsid w:val="00083482"/>
    <w:rsid w:val="000836C0"/>
    <w:rsid w:val="00083F0C"/>
    <w:rsid w:val="00083F40"/>
    <w:rsid w:val="0008643A"/>
    <w:rsid w:val="00086E8A"/>
    <w:rsid w:val="0008775C"/>
    <w:rsid w:val="00087E2E"/>
    <w:rsid w:val="00087E38"/>
    <w:rsid w:val="00090ADE"/>
    <w:rsid w:val="00093F29"/>
    <w:rsid w:val="00095F9D"/>
    <w:rsid w:val="000A024C"/>
    <w:rsid w:val="000A1654"/>
    <w:rsid w:val="000A1B9C"/>
    <w:rsid w:val="000A43C7"/>
    <w:rsid w:val="000A4739"/>
    <w:rsid w:val="000A4793"/>
    <w:rsid w:val="000A6427"/>
    <w:rsid w:val="000A6D23"/>
    <w:rsid w:val="000B091D"/>
    <w:rsid w:val="000B3BB3"/>
    <w:rsid w:val="000B3D27"/>
    <w:rsid w:val="000B69DF"/>
    <w:rsid w:val="000B775D"/>
    <w:rsid w:val="000C25C4"/>
    <w:rsid w:val="000C42E2"/>
    <w:rsid w:val="000C6825"/>
    <w:rsid w:val="000C6E71"/>
    <w:rsid w:val="000D187F"/>
    <w:rsid w:val="000D4292"/>
    <w:rsid w:val="000D58DA"/>
    <w:rsid w:val="000E2EFF"/>
    <w:rsid w:val="000E76F9"/>
    <w:rsid w:val="000E7CC8"/>
    <w:rsid w:val="000F1450"/>
    <w:rsid w:val="000F3410"/>
    <w:rsid w:val="000F47FC"/>
    <w:rsid w:val="000F48B7"/>
    <w:rsid w:val="00100072"/>
    <w:rsid w:val="00104B2E"/>
    <w:rsid w:val="00105129"/>
    <w:rsid w:val="00105F56"/>
    <w:rsid w:val="001104CE"/>
    <w:rsid w:val="00110AAC"/>
    <w:rsid w:val="00111577"/>
    <w:rsid w:val="00114D69"/>
    <w:rsid w:val="00124E68"/>
    <w:rsid w:val="00132100"/>
    <w:rsid w:val="00132D6A"/>
    <w:rsid w:val="0013490E"/>
    <w:rsid w:val="00134F9F"/>
    <w:rsid w:val="00135C83"/>
    <w:rsid w:val="00136B27"/>
    <w:rsid w:val="00137225"/>
    <w:rsid w:val="00140735"/>
    <w:rsid w:val="00140D9E"/>
    <w:rsid w:val="0014332E"/>
    <w:rsid w:val="0014491E"/>
    <w:rsid w:val="00144BCA"/>
    <w:rsid w:val="0014656A"/>
    <w:rsid w:val="00146C02"/>
    <w:rsid w:val="0015098D"/>
    <w:rsid w:val="00150F43"/>
    <w:rsid w:val="001516B1"/>
    <w:rsid w:val="00154AD4"/>
    <w:rsid w:val="001577C6"/>
    <w:rsid w:val="00161572"/>
    <w:rsid w:val="00162809"/>
    <w:rsid w:val="00163DE8"/>
    <w:rsid w:val="00164D48"/>
    <w:rsid w:val="00167F1D"/>
    <w:rsid w:val="001704EA"/>
    <w:rsid w:val="00171269"/>
    <w:rsid w:val="00171315"/>
    <w:rsid w:val="0017153E"/>
    <w:rsid w:val="001724B8"/>
    <w:rsid w:val="00173D77"/>
    <w:rsid w:val="00180395"/>
    <w:rsid w:val="001813C8"/>
    <w:rsid w:val="00186394"/>
    <w:rsid w:val="0018665D"/>
    <w:rsid w:val="00186B43"/>
    <w:rsid w:val="00187166"/>
    <w:rsid w:val="00191BF4"/>
    <w:rsid w:val="001932E4"/>
    <w:rsid w:val="0019564C"/>
    <w:rsid w:val="001A06B9"/>
    <w:rsid w:val="001A5645"/>
    <w:rsid w:val="001A68E1"/>
    <w:rsid w:val="001A69F5"/>
    <w:rsid w:val="001B10CA"/>
    <w:rsid w:val="001B149B"/>
    <w:rsid w:val="001B2AA1"/>
    <w:rsid w:val="001B4789"/>
    <w:rsid w:val="001B4C91"/>
    <w:rsid w:val="001B5F17"/>
    <w:rsid w:val="001B6ABE"/>
    <w:rsid w:val="001C1F35"/>
    <w:rsid w:val="001C4361"/>
    <w:rsid w:val="001C53DF"/>
    <w:rsid w:val="001C55A7"/>
    <w:rsid w:val="001C562A"/>
    <w:rsid w:val="001D0956"/>
    <w:rsid w:val="001D0B25"/>
    <w:rsid w:val="001D2110"/>
    <w:rsid w:val="001D6B08"/>
    <w:rsid w:val="001E0720"/>
    <w:rsid w:val="001E0DA1"/>
    <w:rsid w:val="001E3B43"/>
    <w:rsid w:val="001E4D76"/>
    <w:rsid w:val="001E646B"/>
    <w:rsid w:val="0020468D"/>
    <w:rsid w:val="002052A2"/>
    <w:rsid w:val="002121FE"/>
    <w:rsid w:val="002139D5"/>
    <w:rsid w:val="00213A8F"/>
    <w:rsid w:val="0021436C"/>
    <w:rsid w:val="0021680A"/>
    <w:rsid w:val="00217B52"/>
    <w:rsid w:val="00217C51"/>
    <w:rsid w:val="00221C98"/>
    <w:rsid w:val="00222361"/>
    <w:rsid w:val="00223E4F"/>
    <w:rsid w:val="00224834"/>
    <w:rsid w:val="002259DE"/>
    <w:rsid w:val="00227F5B"/>
    <w:rsid w:val="002315C2"/>
    <w:rsid w:val="002329EB"/>
    <w:rsid w:val="00232D8F"/>
    <w:rsid w:val="002333E9"/>
    <w:rsid w:val="00233A3D"/>
    <w:rsid w:val="00234C60"/>
    <w:rsid w:val="00234F8C"/>
    <w:rsid w:val="0023614C"/>
    <w:rsid w:val="00242603"/>
    <w:rsid w:val="00242BA4"/>
    <w:rsid w:val="002541D4"/>
    <w:rsid w:val="00254E51"/>
    <w:rsid w:val="002557C5"/>
    <w:rsid w:val="00256B5E"/>
    <w:rsid w:val="00262FB0"/>
    <w:rsid w:val="00264498"/>
    <w:rsid w:val="00264731"/>
    <w:rsid w:val="0026779A"/>
    <w:rsid w:val="0027005B"/>
    <w:rsid w:val="00272482"/>
    <w:rsid w:val="00273AE9"/>
    <w:rsid w:val="0027404A"/>
    <w:rsid w:val="002777BF"/>
    <w:rsid w:val="00277FEB"/>
    <w:rsid w:val="002802FF"/>
    <w:rsid w:val="00281511"/>
    <w:rsid w:val="00282A2D"/>
    <w:rsid w:val="00283E46"/>
    <w:rsid w:val="00285335"/>
    <w:rsid w:val="0028667D"/>
    <w:rsid w:val="0028774B"/>
    <w:rsid w:val="002934AA"/>
    <w:rsid w:val="00296A5A"/>
    <w:rsid w:val="00296DAC"/>
    <w:rsid w:val="002B0437"/>
    <w:rsid w:val="002B1B7F"/>
    <w:rsid w:val="002B1F0B"/>
    <w:rsid w:val="002B5DB9"/>
    <w:rsid w:val="002B6D7B"/>
    <w:rsid w:val="002B790B"/>
    <w:rsid w:val="002C0755"/>
    <w:rsid w:val="002C0FA9"/>
    <w:rsid w:val="002C13B2"/>
    <w:rsid w:val="002C4540"/>
    <w:rsid w:val="002C7525"/>
    <w:rsid w:val="002D01E3"/>
    <w:rsid w:val="002D074D"/>
    <w:rsid w:val="002D2061"/>
    <w:rsid w:val="002D3D62"/>
    <w:rsid w:val="002D4ABB"/>
    <w:rsid w:val="002D4E58"/>
    <w:rsid w:val="002D502B"/>
    <w:rsid w:val="002D6AE5"/>
    <w:rsid w:val="002D7287"/>
    <w:rsid w:val="002D756A"/>
    <w:rsid w:val="002D7B1B"/>
    <w:rsid w:val="002E1636"/>
    <w:rsid w:val="002F03E9"/>
    <w:rsid w:val="002F046A"/>
    <w:rsid w:val="002F3C85"/>
    <w:rsid w:val="00301662"/>
    <w:rsid w:val="0030656B"/>
    <w:rsid w:val="00306ED5"/>
    <w:rsid w:val="0031085C"/>
    <w:rsid w:val="00312F2C"/>
    <w:rsid w:val="003132B5"/>
    <w:rsid w:val="00320A5A"/>
    <w:rsid w:val="003216F5"/>
    <w:rsid w:val="00322302"/>
    <w:rsid w:val="00323086"/>
    <w:rsid w:val="00323127"/>
    <w:rsid w:val="003300C3"/>
    <w:rsid w:val="00330F48"/>
    <w:rsid w:val="00332023"/>
    <w:rsid w:val="003332F9"/>
    <w:rsid w:val="003334AE"/>
    <w:rsid w:val="003355EB"/>
    <w:rsid w:val="0033566C"/>
    <w:rsid w:val="003361BB"/>
    <w:rsid w:val="00337AB1"/>
    <w:rsid w:val="00340045"/>
    <w:rsid w:val="003401CD"/>
    <w:rsid w:val="00343817"/>
    <w:rsid w:val="003458FB"/>
    <w:rsid w:val="00345BCA"/>
    <w:rsid w:val="00350177"/>
    <w:rsid w:val="0035196A"/>
    <w:rsid w:val="00353434"/>
    <w:rsid w:val="00355078"/>
    <w:rsid w:val="003555FB"/>
    <w:rsid w:val="003572B9"/>
    <w:rsid w:val="00357F97"/>
    <w:rsid w:val="003647D1"/>
    <w:rsid w:val="003652D1"/>
    <w:rsid w:val="00365A9C"/>
    <w:rsid w:val="0036635C"/>
    <w:rsid w:val="003671C2"/>
    <w:rsid w:val="00373289"/>
    <w:rsid w:val="00373B21"/>
    <w:rsid w:val="00375712"/>
    <w:rsid w:val="003801A1"/>
    <w:rsid w:val="00385827"/>
    <w:rsid w:val="0038641C"/>
    <w:rsid w:val="00386A82"/>
    <w:rsid w:val="00386F42"/>
    <w:rsid w:val="00391DCC"/>
    <w:rsid w:val="003950E6"/>
    <w:rsid w:val="00395388"/>
    <w:rsid w:val="0039596E"/>
    <w:rsid w:val="00395B8E"/>
    <w:rsid w:val="00397504"/>
    <w:rsid w:val="0039761A"/>
    <w:rsid w:val="003A124F"/>
    <w:rsid w:val="003A36E1"/>
    <w:rsid w:val="003A43A2"/>
    <w:rsid w:val="003A5A59"/>
    <w:rsid w:val="003A5E95"/>
    <w:rsid w:val="003A7260"/>
    <w:rsid w:val="003B09E0"/>
    <w:rsid w:val="003B79BC"/>
    <w:rsid w:val="003B7D4B"/>
    <w:rsid w:val="003C221B"/>
    <w:rsid w:val="003C39AB"/>
    <w:rsid w:val="003C79DD"/>
    <w:rsid w:val="003C7CC6"/>
    <w:rsid w:val="003D01F7"/>
    <w:rsid w:val="003D28C3"/>
    <w:rsid w:val="003D33D1"/>
    <w:rsid w:val="003D42EB"/>
    <w:rsid w:val="003D5ABA"/>
    <w:rsid w:val="003D6A99"/>
    <w:rsid w:val="003D7033"/>
    <w:rsid w:val="003D7107"/>
    <w:rsid w:val="003D7CBF"/>
    <w:rsid w:val="003D7D11"/>
    <w:rsid w:val="003E0EAE"/>
    <w:rsid w:val="003E3F2D"/>
    <w:rsid w:val="003E413B"/>
    <w:rsid w:val="003E41E8"/>
    <w:rsid w:val="003E4D6F"/>
    <w:rsid w:val="003E5F99"/>
    <w:rsid w:val="003E7D5C"/>
    <w:rsid w:val="003F0D00"/>
    <w:rsid w:val="00400FAA"/>
    <w:rsid w:val="00402090"/>
    <w:rsid w:val="004039C9"/>
    <w:rsid w:val="00404BC3"/>
    <w:rsid w:val="00406AEF"/>
    <w:rsid w:val="00411345"/>
    <w:rsid w:val="0041644E"/>
    <w:rsid w:val="0041719A"/>
    <w:rsid w:val="00421D60"/>
    <w:rsid w:val="00421E30"/>
    <w:rsid w:val="00422462"/>
    <w:rsid w:val="00424E4D"/>
    <w:rsid w:val="00425D32"/>
    <w:rsid w:val="00434B6B"/>
    <w:rsid w:val="00434CE4"/>
    <w:rsid w:val="00435160"/>
    <w:rsid w:val="004355EC"/>
    <w:rsid w:val="00443075"/>
    <w:rsid w:val="004465D5"/>
    <w:rsid w:val="004466C3"/>
    <w:rsid w:val="00450685"/>
    <w:rsid w:val="00451E08"/>
    <w:rsid w:val="00452C97"/>
    <w:rsid w:val="00453A85"/>
    <w:rsid w:val="00455FD6"/>
    <w:rsid w:val="00456284"/>
    <w:rsid w:val="004562F9"/>
    <w:rsid w:val="00462312"/>
    <w:rsid w:val="004626A7"/>
    <w:rsid w:val="00463FF8"/>
    <w:rsid w:val="004640D5"/>
    <w:rsid w:val="0046500D"/>
    <w:rsid w:val="004657AA"/>
    <w:rsid w:val="00466678"/>
    <w:rsid w:val="00470DC4"/>
    <w:rsid w:val="00476358"/>
    <w:rsid w:val="0047667C"/>
    <w:rsid w:val="00476776"/>
    <w:rsid w:val="0048064B"/>
    <w:rsid w:val="004808A1"/>
    <w:rsid w:val="00483154"/>
    <w:rsid w:val="004834C2"/>
    <w:rsid w:val="004858FC"/>
    <w:rsid w:val="004863FA"/>
    <w:rsid w:val="004869A0"/>
    <w:rsid w:val="00490854"/>
    <w:rsid w:val="00492870"/>
    <w:rsid w:val="0049418F"/>
    <w:rsid w:val="00495B36"/>
    <w:rsid w:val="0049768D"/>
    <w:rsid w:val="004A009D"/>
    <w:rsid w:val="004A0860"/>
    <w:rsid w:val="004A1423"/>
    <w:rsid w:val="004A262E"/>
    <w:rsid w:val="004A43E0"/>
    <w:rsid w:val="004B05C1"/>
    <w:rsid w:val="004B0A24"/>
    <w:rsid w:val="004B0BE7"/>
    <w:rsid w:val="004B0F62"/>
    <w:rsid w:val="004B1315"/>
    <w:rsid w:val="004B3B83"/>
    <w:rsid w:val="004B4C3C"/>
    <w:rsid w:val="004B6C47"/>
    <w:rsid w:val="004C1E34"/>
    <w:rsid w:val="004C5369"/>
    <w:rsid w:val="004C5DC8"/>
    <w:rsid w:val="004D0E66"/>
    <w:rsid w:val="004D1731"/>
    <w:rsid w:val="004D2307"/>
    <w:rsid w:val="004D2BBB"/>
    <w:rsid w:val="004D2EC9"/>
    <w:rsid w:val="004D57D7"/>
    <w:rsid w:val="004D633C"/>
    <w:rsid w:val="004D7300"/>
    <w:rsid w:val="004D780F"/>
    <w:rsid w:val="004E12A9"/>
    <w:rsid w:val="004E1630"/>
    <w:rsid w:val="004E3F79"/>
    <w:rsid w:val="004E47E1"/>
    <w:rsid w:val="004E6B9E"/>
    <w:rsid w:val="004E714D"/>
    <w:rsid w:val="004F0A88"/>
    <w:rsid w:val="004F2391"/>
    <w:rsid w:val="004F3887"/>
    <w:rsid w:val="004F6915"/>
    <w:rsid w:val="00500D19"/>
    <w:rsid w:val="00501D09"/>
    <w:rsid w:val="00502478"/>
    <w:rsid w:val="0050261A"/>
    <w:rsid w:val="00506093"/>
    <w:rsid w:val="00506238"/>
    <w:rsid w:val="00506741"/>
    <w:rsid w:val="005109E5"/>
    <w:rsid w:val="00510F08"/>
    <w:rsid w:val="0051122E"/>
    <w:rsid w:val="00514D30"/>
    <w:rsid w:val="005166B3"/>
    <w:rsid w:val="00517E0B"/>
    <w:rsid w:val="00520A56"/>
    <w:rsid w:val="00522DB0"/>
    <w:rsid w:val="00523172"/>
    <w:rsid w:val="00525211"/>
    <w:rsid w:val="0053629E"/>
    <w:rsid w:val="0053713F"/>
    <w:rsid w:val="005411C3"/>
    <w:rsid w:val="00543C2D"/>
    <w:rsid w:val="005440B5"/>
    <w:rsid w:val="0054675D"/>
    <w:rsid w:val="00550510"/>
    <w:rsid w:val="005510E4"/>
    <w:rsid w:val="00551B32"/>
    <w:rsid w:val="00556DD1"/>
    <w:rsid w:val="005575DF"/>
    <w:rsid w:val="00560A06"/>
    <w:rsid w:val="00560A21"/>
    <w:rsid w:val="005615BF"/>
    <w:rsid w:val="00566C49"/>
    <w:rsid w:val="005670D1"/>
    <w:rsid w:val="00574802"/>
    <w:rsid w:val="00574AB5"/>
    <w:rsid w:val="00576986"/>
    <w:rsid w:val="0057699A"/>
    <w:rsid w:val="00581474"/>
    <w:rsid w:val="005826B2"/>
    <w:rsid w:val="00582DBF"/>
    <w:rsid w:val="0058325A"/>
    <w:rsid w:val="00583822"/>
    <w:rsid w:val="005861AF"/>
    <w:rsid w:val="00586B17"/>
    <w:rsid w:val="0059043B"/>
    <w:rsid w:val="0059074B"/>
    <w:rsid w:val="00591B1B"/>
    <w:rsid w:val="005922FE"/>
    <w:rsid w:val="005949D9"/>
    <w:rsid w:val="0059611C"/>
    <w:rsid w:val="00596222"/>
    <w:rsid w:val="00596D1C"/>
    <w:rsid w:val="00597FF3"/>
    <w:rsid w:val="005A0752"/>
    <w:rsid w:val="005A0EF4"/>
    <w:rsid w:val="005A7614"/>
    <w:rsid w:val="005B07FA"/>
    <w:rsid w:val="005C18B2"/>
    <w:rsid w:val="005C329E"/>
    <w:rsid w:val="005C340E"/>
    <w:rsid w:val="005C5908"/>
    <w:rsid w:val="005C6362"/>
    <w:rsid w:val="005D2E25"/>
    <w:rsid w:val="005D39B5"/>
    <w:rsid w:val="005E05AF"/>
    <w:rsid w:val="005E0AC0"/>
    <w:rsid w:val="005E3B2B"/>
    <w:rsid w:val="005E485D"/>
    <w:rsid w:val="005F24EF"/>
    <w:rsid w:val="005F3384"/>
    <w:rsid w:val="005F4344"/>
    <w:rsid w:val="005F6077"/>
    <w:rsid w:val="00601079"/>
    <w:rsid w:val="0060258D"/>
    <w:rsid w:val="00614D56"/>
    <w:rsid w:val="0061543B"/>
    <w:rsid w:val="00620954"/>
    <w:rsid w:val="00624613"/>
    <w:rsid w:val="0062461F"/>
    <w:rsid w:val="00625B26"/>
    <w:rsid w:val="00626490"/>
    <w:rsid w:val="00626AD8"/>
    <w:rsid w:val="006325FD"/>
    <w:rsid w:val="00632D20"/>
    <w:rsid w:val="00637FC6"/>
    <w:rsid w:val="00640047"/>
    <w:rsid w:val="00642B2B"/>
    <w:rsid w:val="006441AD"/>
    <w:rsid w:val="00644886"/>
    <w:rsid w:val="0064766D"/>
    <w:rsid w:val="00651149"/>
    <w:rsid w:val="00651C84"/>
    <w:rsid w:val="00652271"/>
    <w:rsid w:val="006646BB"/>
    <w:rsid w:val="006650ED"/>
    <w:rsid w:val="00665AEA"/>
    <w:rsid w:val="0066631C"/>
    <w:rsid w:val="0066658F"/>
    <w:rsid w:val="006754E2"/>
    <w:rsid w:val="00675FB2"/>
    <w:rsid w:val="0067645F"/>
    <w:rsid w:val="00677BCC"/>
    <w:rsid w:val="00680FC1"/>
    <w:rsid w:val="00684F61"/>
    <w:rsid w:val="00685D6B"/>
    <w:rsid w:val="006932A3"/>
    <w:rsid w:val="006A4E08"/>
    <w:rsid w:val="006B4552"/>
    <w:rsid w:val="006B677B"/>
    <w:rsid w:val="006C00A4"/>
    <w:rsid w:val="006C21C3"/>
    <w:rsid w:val="006C498E"/>
    <w:rsid w:val="006C579F"/>
    <w:rsid w:val="006C7AD9"/>
    <w:rsid w:val="006D08BC"/>
    <w:rsid w:val="006D0C15"/>
    <w:rsid w:val="006D1A86"/>
    <w:rsid w:val="006D58D2"/>
    <w:rsid w:val="006D71FC"/>
    <w:rsid w:val="006E1365"/>
    <w:rsid w:val="006E251D"/>
    <w:rsid w:val="006E4113"/>
    <w:rsid w:val="006E5217"/>
    <w:rsid w:val="006E6284"/>
    <w:rsid w:val="006E6CD3"/>
    <w:rsid w:val="006E7185"/>
    <w:rsid w:val="006E7341"/>
    <w:rsid w:val="006E76B9"/>
    <w:rsid w:val="006F01C9"/>
    <w:rsid w:val="006F13CE"/>
    <w:rsid w:val="006F1F10"/>
    <w:rsid w:val="006F384C"/>
    <w:rsid w:val="006F4801"/>
    <w:rsid w:val="006F4FBC"/>
    <w:rsid w:val="0070222B"/>
    <w:rsid w:val="00702780"/>
    <w:rsid w:val="00702ECE"/>
    <w:rsid w:val="007036A6"/>
    <w:rsid w:val="00705C6A"/>
    <w:rsid w:val="00705F8B"/>
    <w:rsid w:val="00707CAC"/>
    <w:rsid w:val="00707CE1"/>
    <w:rsid w:val="007127E9"/>
    <w:rsid w:val="007142F5"/>
    <w:rsid w:val="007173F7"/>
    <w:rsid w:val="007213FE"/>
    <w:rsid w:val="00723B7F"/>
    <w:rsid w:val="0072635C"/>
    <w:rsid w:val="00726914"/>
    <w:rsid w:val="00727ADE"/>
    <w:rsid w:val="00732DCB"/>
    <w:rsid w:val="0074077F"/>
    <w:rsid w:val="00741EAC"/>
    <w:rsid w:val="00743895"/>
    <w:rsid w:val="00744593"/>
    <w:rsid w:val="00744E5A"/>
    <w:rsid w:val="007468B2"/>
    <w:rsid w:val="00750763"/>
    <w:rsid w:val="00750CF2"/>
    <w:rsid w:val="00754215"/>
    <w:rsid w:val="00754F8F"/>
    <w:rsid w:val="00755E1F"/>
    <w:rsid w:val="00756C1F"/>
    <w:rsid w:val="007612F3"/>
    <w:rsid w:val="007630B3"/>
    <w:rsid w:val="00764BF7"/>
    <w:rsid w:val="00764FAF"/>
    <w:rsid w:val="00770B98"/>
    <w:rsid w:val="0077310A"/>
    <w:rsid w:val="00774854"/>
    <w:rsid w:val="00775E5F"/>
    <w:rsid w:val="0078218A"/>
    <w:rsid w:val="007828F3"/>
    <w:rsid w:val="00782DF0"/>
    <w:rsid w:val="00785613"/>
    <w:rsid w:val="00785946"/>
    <w:rsid w:val="00790064"/>
    <w:rsid w:val="0079351A"/>
    <w:rsid w:val="007949F9"/>
    <w:rsid w:val="00797C2D"/>
    <w:rsid w:val="007A1B76"/>
    <w:rsid w:val="007A4B30"/>
    <w:rsid w:val="007A4E97"/>
    <w:rsid w:val="007B1468"/>
    <w:rsid w:val="007B1F54"/>
    <w:rsid w:val="007B5A48"/>
    <w:rsid w:val="007B5A64"/>
    <w:rsid w:val="007B6248"/>
    <w:rsid w:val="007C4B45"/>
    <w:rsid w:val="007C4C45"/>
    <w:rsid w:val="007C5B1C"/>
    <w:rsid w:val="007D1A82"/>
    <w:rsid w:val="007D4C0C"/>
    <w:rsid w:val="007D704F"/>
    <w:rsid w:val="007E1122"/>
    <w:rsid w:val="007E1D20"/>
    <w:rsid w:val="007E31FF"/>
    <w:rsid w:val="007E5883"/>
    <w:rsid w:val="007E75FB"/>
    <w:rsid w:val="007F0C71"/>
    <w:rsid w:val="007F1DFF"/>
    <w:rsid w:val="007F37F1"/>
    <w:rsid w:val="007F5FAA"/>
    <w:rsid w:val="0080116A"/>
    <w:rsid w:val="00801DAF"/>
    <w:rsid w:val="00802009"/>
    <w:rsid w:val="00802AFF"/>
    <w:rsid w:val="00803221"/>
    <w:rsid w:val="008036C9"/>
    <w:rsid w:val="008114C0"/>
    <w:rsid w:val="00812039"/>
    <w:rsid w:val="00815115"/>
    <w:rsid w:val="00815D6A"/>
    <w:rsid w:val="00815E25"/>
    <w:rsid w:val="00816B58"/>
    <w:rsid w:val="008206D9"/>
    <w:rsid w:val="0082156B"/>
    <w:rsid w:val="0082220C"/>
    <w:rsid w:val="00825632"/>
    <w:rsid w:val="00825D1C"/>
    <w:rsid w:val="0083033E"/>
    <w:rsid w:val="00830407"/>
    <w:rsid w:val="0083281C"/>
    <w:rsid w:val="00842D55"/>
    <w:rsid w:val="008446BF"/>
    <w:rsid w:val="00844EC4"/>
    <w:rsid w:val="00851764"/>
    <w:rsid w:val="00853762"/>
    <w:rsid w:val="0085392D"/>
    <w:rsid w:val="0085494C"/>
    <w:rsid w:val="008568A7"/>
    <w:rsid w:val="008576ED"/>
    <w:rsid w:val="00862242"/>
    <w:rsid w:val="00863017"/>
    <w:rsid w:val="008633CE"/>
    <w:rsid w:val="00863616"/>
    <w:rsid w:val="00864126"/>
    <w:rsid w:val="0086412E"/>
    <w:rsid w:val="00866EBE"/>
    <w:rsid w:val="00870762"/>
    <w:rsid w:val="00875069"/>
    <w:rsid w:val="008806E4"/>
    <w:rsid w:val="00881461"/>
    <w:rsid w:val="0088688F"/>
    <w:rsid w:val="008921B7"/>
    <w:rsid w:val="00892C78"/>
    <w:rsid w:val="008937AE"/>
    <w:rsid w:val="00895ACD"/>
    <w:rsid w:val="008979CB"/>
    <w:rsid w:val="00897F1B"/>
    <w:rsid w:val="008A30E8"/>
    <w:rsid w:val="008A39F5"/>
    <w:rsid w:val="008A6CDD"/>
    <w:rsid w:val="008A756F"/>
    <w:rsid w:val="008B0EFC"/>
    <w:rsid w:val="008B45F5"/>
    <w:rsid w:val="008C09E6"/>
    <w:rsid w:val="008C2AD0"/>
    <w:rsid w:val="008C5E31"/>
    <w:rsid w:val="008C67EB"/>
    <w:rsid w:val="008C6CF2"/>
    <w:rsid w:val="008C6EB1"/>
    <w:rsid w:val="008C74B8"/>
    <w:rsid w:val="008C75A0"/>
    <w:rsid w:val="008D0ABF"/>
    <w:rsid w:val="008D1238"/>
    <w:rsid w:val="008D1E31"/>
    <w:rsid w:val="008D2E3B"/>
    <w:rsid w:val="008D4639"/>
    <w:rsid w:val="008D6219"/>
    <w:rsid w:val="008D6C29"/>
    <w:rsid w:val="008D7EEF"/>
    <w:rsid w:val="008E03C6"/>
    <w:rsid w:val="008E21E7"/>
    <w:rsid w:val="008E3651"/>
    <w:rsid w:val="008E55ED"/>
    <w:rsid w:val="008F00D3"/>
    <w:rsid w:val="008F261A"/>
    <w:rsid w:val="008F303A"/>
    <w:rsid w:val="008F619D"/>
    <w:rsid w:val="00900705"/>
    <w:rsid w:val="00901EE1"/>
    <w:rsid w:val="0090318A"/>
    <w:rsid w:val="0090325A"/>
    <w:rsid w:val="0090404F"/>
    <w:rsid w:val="00904F77"/>
    <w:rsid w:val="00905B72"/>
    <w:rsid w:val="009061C9"/>
    <w:rsid w:val="00910598"/>
    <w:rsid w:val="00911EBC"/>
    <w:rsid w:val="00913188"/>
    <w:rsid w:val="00914508"/>
    <w:rsid w:val="009160BC"/>
    <w:rsid w:val="00916DFE"/>
    <w:rsid w:val="00917438"/>
    <w:rsid w:val="009219E5"/>
    <w:rsid w:val="0092465C"/>
    <w:rsid w:val="00925AD0"/>
    <w:rsid w:val="0092669D"/>
    <w:rsid w:val="00926B04"/>
    <w:rsid w:val="009271A8"/>
    <w:rsid w:val="0093091F"/>
    <w:rsid w:val="00932FB4"/>
    <w:rsid w:val="00934B03"/>
    <w:rsid w:val="00935BAF"/>
    <w:rsid w:val="00940510"/>
    <w:rsid w:val="00942248"/>
    <w:rsid w:val="00943E84"/>
    <w:rsid w:val="00944186"/>
    <w:rsid w:val="009471AC"/>
    <w:rsid w:val="00954AFF"/>
    <w:rsid w:val="00954C52"/>
    <w:rsid w:val="00955A6B"/>
    <w:rsid w:val="00960E19"/>
    <w:rsid w:val="00962E94"/>
    <w:rsid w:val="00966FA1"/>
    <w:rsid w:val="00967137"/>
    <w:rsid w:val="00971082"/>
    <w:rsid w:val="00971271"/>
    <w:rsid w:val="00972602"/>
    <w:rsid w:val="00972B67"/>
    <w:rsid w:val="00973046"/>
    <w:rsid w:val="009757CC"/>
    <w:rsid w:val="00975B90"/>
    <w:rsid w:val="00976FBD"/>
    <w:rsid w:val="0098062D"/>
    <w:rsid w:val="009826FA"/>
    <w:rsid w:val="009864CF"/>
    <w:rsid w:val="0099222A"/>
    <w:rsid w:val="00993A16"/>
    <w:rsid w:val="00994893"/>
    <w:rsid w:val="00995CC8"/>
    <w:rsid w:val="0099653E"/>
    <w:rsid w:val="00997B97"/>
    <w:rsid w:val="009A0302"/>
    <w:rsid w:val="009A1DA5"/>
    <w:rsid w:val="009A3911"/>
    <w:rsid w:val="009A42A0"/>
    <w:rsid w:val="009B3731"/>
    <w:rsid w:val="009B3E0C"/>
    <w:rsid w:val="009B5CD6"/>
    <w:rsid w:val="009B7918"/>
    <w:rsid w:val="009C254C"/>
    <w:rsid w:val="009C3397"/>
    <w:rsid w:val="009C41EF"/>
    <w:rsid w:val="009C5317"/>
    <w:rsid w:val="009C6498"/>
    <w:rsid w:val="009D12D5"/>
    <w:rsid w:val="009D3D85"/>
    <w:rsid w:val="009D568A"/>
    <w:rsid w:val="009D6108"/>
    <w:rsid w:val="009D72EB"/>
    <w:rsid w:val="009D7815"/>
    <w:rsid w:val="009D7E07"/>
    <w:rsid w:val="009E63C2"/>
    <w:rsid w:val="009E6A14"/>
    <w:rsid w:val="009E6B7A"/>
    <w:rsid w:val="009F0524"/>
    <w:rsid w:val="009F0B2D"/>
    <w:rsid w:val="009F2D50"/>
    <w:rsid w:val="009F46E1"/>
    <w:rsid w:val="009F5FFD"/>
    <w:rsid w:val="009F67F0"/>
    <w:rsid w:val="00A00155"/>
    <w:rsid w:val="00A026E1"/>
    <w:rsid w:val="00A0331F"/>
    <w:rsid w:val="00A07BA4"/>
    <w:rsid w:val="00A15CC1"/>
    <w:rsid w:val="00A24EE6"/>
    <w:rsid w:val="00A25D2E"/>
    <w:rsid w:val="00A30DBF"/>
    <w:rsid w:val="00A31A1E"/>
    <w:rsid w:val="00A3542D"/>
    <w:rsid w:val="00A3612E"/>
    <w:rsid w:val="00A36460"/>
    <w:rsid w:val="00A37CAF"/>
    <w:rsid w:val="00A37D71"/>
    <w:rsid w:val="00A477A5"/>
    <w:rsid w:val="00A51B04"/>
    <w:rsid w:val="00A56056"/>
    <w:rsid w:val="00A570FA"/>
    <w:rsid w:val="00A6071C"/>
    <w:rsid w:val="00A61C63"/>
    <w:rsid w:val="00A63289"/>
    <w:rsid w:val="00A63C65"/>
    <w:rsid w:val="00A65332"/>
    <w:rsid w:val="00A65B48"/>
    <w:rsid w:val="00A66214"/>
    <w:rsid w:val="00A703D2"/>
    <w:rsid w:val="00A71C88"/>
    <w:rsid w:val="00A72F94"/>
    <w:rsid w:val="00A77D45"/>
    <w:rsid w:val="00A8014C"/>
    <w:rsid w:val="00A80719"/>
    <w:rsid w:val="00A81112"/>
    <w:rsid w:val="00A81BF8"/>
    <w:rsid w:val="00A84484"/>
    <w:rsid w:val="00A85D7B"/>
    <w:rsid w:val="00A86391"/>
    <w:rsid w:val="00A86DB1"/>
    <w:rsid w:val="00A8789F"/>
    <w:rsid w:val="00A91B40"/>
    <w:rsid w:val="00A92346"/>
    <w:rsid w:val="00A96214"/>
    <w:rsid w:val="00A971E8"/>
    <w:rsid w:val="00A973F9"/>
    <w:rsid w:val="00AA5C1F"/>
    <w:rsid w:val="00AA7202"/>
    <w:rsid w:val="00AA7F05"/>
    <w:rsid w:val="00AB1F63"/>
    <w:rsid w:val="00AB3C56"/>
    <w:rsid w:val="00AC0A6D"/>
    <w:rsid w:val="00AC2A91"/>
    <w:rsid w:val="00AC4C0D"/>
    <w:rsid w:val="00AC4DFD"/>
    <w:rsid w:val="00AC5191"/>
    <w:rsid w:val="00AC6AD6"/>
    <w:rsid w:val="00AD1B00"/>
    <w:rsid w:val="00AD1D55"/>
    <w:rsid w:val="00AE147D"/>
    <w:rsid w:val="00AE5043"/>
    <w:rsid w:val="00AE5805"/>
    <w:rsid w:val="00AE6A31"/>
    <w:rsid w:val="00AF0066"/>
    <w:rsid w:val="00AF2FB7"/>
    <w:rsid w:val="00B05F3A"/>
    <w:rsid w:val="00B102A9"/>
    <w:rsid w:val="00B14C8D"/>
    <w:rsid w:val="00B15009"/>
    <w:rsid w:val="00B16541"/>
    <w:rsid w:val="00B178E3"/>
    <w:rsid w:val="00B17F4E"/>
    <w:rsid w:val="00B21197"/>
    <w:rsid w:val="00B24122"/>
    <w:rsid w:val="00B25810"/>
    <w:rsid w:val="00B26B9E"/>
    <w:rsid w:val="00B26C1B"/>
    <w:rsid w:val="00B305FF"/>
    <w:rsid w:val="00B30D2F"/>
    <w:rsid w:val="00B31883"/>
    <w:rsid w:val="00B32E51"/>
    <w:rsid w:val="00B40AB6"/>
    <w:rsid w:val="00B40EBF"/>
    <w:rsid w:val="00B42C15"/>
    <w:rsid w:val="00B4416B"/>
    <w:rsid w:val="00B44C1C"/>
    <w:rsid w:val="00B47ACD"/>
    <w:rsid w:val="00B51B7A"/>
    <w:rsid w:val="00B5757C"/>
    <w:rsid w:val="00B57785"/>
    <w:rsid w:val="00B612F4"/>
    <w:rsid w:val="00B61612"/>
    <w:rsid w:val="00B64C87"/>
    <w:rsid w:val="00B65352"/>
    <w:rsid w:val="00B67826"/>
    <w:rsid w:val="00B7341E"/>
    <w:rsid w:val="00B75710"/>
    <w:rsid w:val="00B7648C"/>
    <w:rsid w:val="00B7672A"/>
    <w:rsid w:val="00B83FB5"/>
    <w:rsid w:val="00B875BD"/>
    <w:rsid w:val="00B914C3"/>
    <w:rsid w:val="00B91A88"/>
    <w:rsid w:val="00B93164"/>
    <w:rsid w:val="00B9333C"/>
    <w:rsid w:val="00B939D4"/>
    <w:rsid w:val="00B93D3A"/>
    <w:rsid w:val="00B96491"/>
    <w:rsid w:val="00B97F69"/>
    <w:rsid w:val="00BA051A"/>
    <w:rsid w:val="00BA2A39"/>
    <w:rsid w:val="00BA4B54"/>
    <w:rsid w:val="00BA4E2B"/>
    <w:rsid w:val="00BA6271"/>
    <w:rsid w:val="00BB2C1A"/>
    <w:rsid w:val="00BB485F"/>
    <w:rsid w:val="00BB5E01"/>
    <w:rsid w:val="00BC037B"/>
    <w:rsid w:val="00BC27E1"/>
    <w:rsid w:val="00BC3139"/>
    <w:rsid w:val="00BC7019"/>
    <w:rsid w:val="00BD111B"/>
    <w:rsid w:val="00BD3702"/>
    <w:rsid w:val="00BD55A6"/>
    <w:rsid w:val="00BE089C"/>
    <w:rsid w:val="00BE095C"/>
    <w:rsid w:val="00BE2AA9"/>
    <w:rsid w:val="00BE6CC9"/>
    <w:rsid w:val="00BE760A"/>
    <w:rsid w:val="00C01710"/>
    <w:rsid w:val="00C032EE"/>
    <w:rsid w:val="00C03362"/>
    <w:rsid w:val="00C035FF"/>
    <w:rsid w:val="00C03976"/>
    <w:rsid w:val="00C03A08"/>
    <w:rsid w:val="00C105CE"/>
    <w:rsid w:val="00C10D36"/>
    <w:rsid w:val="00C12E9D"/>
    <w:rsid w:val="00C14870"/>
    <w:rsid w:val="00C17B10"/>
    <w:rsid w:val="00C270D4"/>
    <w:rsid w:val="00C27852"/>
    <w:rsid w:val="00C32A44"/>
    <w:rsid w:val="00C33396"/>
    <w:rsid w:val="00C33ADE"/>
    <w:rsid w:val="00C34847"/>
    <w:rsid w:val="00C34AAA"/>
    <w:rsid w:val="00C35467"/>
    <w:rsid w:val="00C3680A"/>
    <w:rsid w:val="00C4327A"/>
    <w:rsid w:val="00C51D25"/>
    <w:rsid w:val="00C51D72"/>
    <w:rsid w:val="00C54A19"/>
    <w:rsid w:val="00C5646A"/>
    <w:rsid w:val="00C60019"/>
    <w:rsid w:val="00C63BA8"/>
    <w:rsid w:val="00C63DD6"/>
    <w:rsid w:val="00C655A8"/>
    <w:rsid w:val="00C658B8"/>
    <w:rsid w:val="00C65DAB"/>
    <w:rsid w:val="00C72CD4"/>
    <w:rsid w:val="00C74E34"/>
    <w:rsid w:val="00C76D80"/>
    <w:rsid w:val="00C84CCA"/>
    <w:rsid w:val="00C85933"/>
    <w:rsid w:val="00C907BC"/>
    <w:rsid w:val="00C92740"/>
    <w:rsid w:val="00C948C2"/>
    <w:rsid w:val="00C94CA1"/>
    <w:rsid w:val="00C95A1C"/>
    <w:rsid w:val="00C9709D"/>
    <w:rsid w:val="00C97970"/>
    <w:rsid w:val="00CA0C56"/>
    <w:rsid w:val="00CA320E"/>
    <w:rsid w:val="00CA35D8"/>
    <w:rsid w:val="00CA38E7"/>
    <w:rsid w:val="00CA427F"/>
    <w:rsid w:val="00CA5719"/>
    <w:rsid w:val="00CB1038"/>
    <w:rsid w:val="00CB4B3F"/>
    <w:rsid w:val="00CB5212"/>
    <w:rsid w:val="00CB7984"/>
    <w:rsid w:val="00CB7AAF"/>
    <w:rsid w:val="00CC2988"/>
    <w:rsid w:val="00CC466F"/>
    <w:rsid w:val="00CD0206"/>
    <w:rsid w:val="00CD2432"/>
    <w:rsid w:val="00CD3B1B"/>
    <w:rsid w:val="00CD4964"/>
    <w:rsid w:val="00CD7864"/>
    <w:rsid w:val="00CE39B0"/>
    <w:rsid w:val="00CE66CE"/>
    <w:rsid w:val="00CF0A41"/>
    <w:rsid w:val="00CF2364"/>
    <w:rsid w:val="00CF3874"/>
    <w:rsid w:val="00CF47A9"/>
    <w:rsid w:val="00CF48FD"/>
    <w:rsid w:val="00CF6FD2"/>
    <w:rsid w:val="00D025CE"/>
    <w:rsid w:val="00D0284D"/>
    <w:rsid w:val="00D051B3"/>
    <w:rsid w:val="00D10F0C"/>
    <w:rsid w:val="00D11B4A"/>
    <w:rsid w:val="00D13088"/>
    <w:rsid w:val="00D13A23"/>
    <w:rsid w:val="00D14F67"/>
    <w:rsid w:val="00D161C9"/>
    <w:rsid w:val="00D1724A"/>
    <w:rsid w:val="00D227D9"/>
    <w:rsid w:val="00D227FD"/>
    <w:rsid w:val="00D31DBC"/>
    <w:rsid w:val="00D323E9"/>
    <w:rsid w:val="00D3671C"/>
    <w:rsid w:val="00D36A13"/>
    <w:rsid w:val="00D37747"/>
    <w:rsid w:val="00D40AB6"/>
    <w:rsid w:val="00D434AD"/>
    <w:rsid w:val="00D454EB"/>
    <w:rsid w:val="00D4558F"/>
    <w:rsid w:val="00D5063C"/>
    <w:rsid w:val="00D5470F"/>
    <w:rsid w:val="00D55A33"/>
    <w:rsid w:val="00D606C8"/>
    <w:rsid w:val="00D64D35"/>
    <w:rsid w:val="00D66DEC"/>
    <w:rsid w:val="00D67B6C"/>
    <w:rsid w:val="00D67EF7"/>
    <w:rsid w:val="00D702F2"/>
    <w:rsid w:val="00D70796"/>
    <w:rsid w:val="00D81CB4"/>
    <w:rsid w:val="00D820D3"/>
    <w:rsid w:val="00D8788F"/>
    <w:rsid w:val="00D914B1"/>
    <w:rsid w:val="00D95760"/>
    <w:rsid w:val="00D95C32"/>
    <w:rsid w:val="00D966DD"/>
    <w:rsid w:val="00D96B93"/>
    <w:rsid w:val="00DA15CD"/>
    <w:rsid w:val="00DA22B8"/>
    <w:rsid w:val="00DA266B"/>
    <w:rsid w:val="00DA3B92"/>
    <w:rsid w:val="00DA5287"/>
    <w:rsid w:val="00DA55B9"/>
    <w:rsid w:val="00DA55F6"/>
    <w:rsid w:val="00DA5A49"/>
    <w:rsid w:val="00DA6C7D"/>
    <w:rsid w:val="00DA7CC5"/>
    <w:rsid w:val="00DB1489"/>
    <w:rsid w:val="00DB1B4D"/>
    <w:rsid w:val="00DB23CA"/>
    <w:rsid w:val="00DB32F9"/>
    <w:rsid w:val="00DB37F5"/>
    <w:rsid w:val="00DC05DA"/>
    <w:rsid w:val="00DC0858"/>
    <w:rsid w:val="00DC1EA2"/>
    <w:rsid w:val="00DC2302"/>
    <w:rsid w:val="00DC2744"/>
    <w:rsid w:val="00DC6096"/>
    <w:rsid w:val="00DC67BF"/>
    <w:rsid w:val="00DC6B90"/>
    <w:rsid w:val="00DD04D7"/>
    <w:rsid w:val="00DD1A4E"/>
    <w:rsid w:val="00DD38A6"/>
    <w:rsid w:val="00DD5488"/>
    <w:rsid w:val="00DE0218"/>
    <w:rsid w:val="00DE2837"/>
    <w:rsid w:val="00DE28D6"/>
    <w:rsid w:val="00DE37B6"/>
    <w:rsid w:val="00DE469E"/>
    <w:rsid w:val="00DE6931"/>
    <w:rsid w:val="00DF2714"/>
    <w:rsid w:val="00DF384A"/>
    <w:rsid w:val="00DF5206"/>
    <w:rsid w:val="00E00F01"/>
    <w:rsid w:val="00E00FAE"/>
    <w:rsid w:val="00E0165D"/>
    <w:rsid w:val="00E01742"/>
    <w:rsid w:val="00E02621"/>
    <w:rsid w:val="00E10C8C"/>
    <w:rsid w:val="00E1153F"/>
    <w:rsid w:val="00E1397B"/>
    <w:rsid w:val="00E1452E"/>
    <w:rsid w:val="00E145E1"/>
    <w:rsid w:val="00E15035"/>
    <w:rsid w:val="00E15179"/>
    <w:rsid w:val="00E17575"/>
    <w:rsid w:val="00E17F1E"/>
    <w:rsid w:val="00E216F7"/>
    <w:rsid w:val="00E25251"/>
    <w:rsid w:val="00E26084"/>
    <w:rsid w:val="00E307B3"/>
    <w:rsid w:val="00E315D6"/>
    <w:rsid w:val="00E31E85"/>
    <w:rsid w:val="00E333C9"/>
    <w:rsid w:val="00E358EF"/>
    <w:rsid w:val="00E4139B"/>
    <w:rsid w:val="00E4184D"/>
    <w:rsid w:val="00E439F4"/>
    <w:rsid w:val="00E46E64"/>
    <w:rsid w:val="00E4771D"/>
    <w:rsid w:val="00E525BC"/>
    <w:rsid w:val="00E53D34"/>
    <w:rsid w:val="00E54019"/>
    <w:rsid w:val="00E55320"/>
    <w:rsid w:val="00E60ACC"/>
    <w:rsid w:val="00E64B88"/>
    <w:rsid w:val="00E651C8"/>
    <w:rsid w:val="00E658D2"/>
    <w:rsid w:val="00E65BFB"/>
    <w:rsid w:val="00E66D1F"/>
    <w:rsid w:val="00E674A9"/>
    <w:rsid w:val="00E70BD2"/>
    <w:rsid w:val="00E71A41"/>
    <w:rsid w:val="00E72352"/>
    <w:rsid w:val="00E74BB5"/>
    <w:rsid w:val="00E75865"/>
    <w:rsid w:val="00E75ED1"/>
    <w:rsid w:val="00E77FFC"/>
    <w:rsid w:val="00E860A8"/>
    <w:rsid w:val="00E90501"/>
    <w:rsid w:val="00E944F8"/>
    <w:rsid w:val="00E957E9"/>
    <w:rsid w:val="00E963F9"/>
    <w:rsid w:val="00EA0BDF"/>
    <w:rsid w:val="00EA251F"/>
    <w:rsid w:val="00EA4E2C"/>
    <w:rsid w:val="00EA5C33"/>
    <w:rsid w:val="00EA7D47"/>
    <w:rsid w:val="00EB1B7A"/>
    <w:rsid w:val="00EB32D4"/>
    <w:rsid w:val="00EB4B1B"/>
    <w:rsid w:val="00EB5FD1"/>
    <w:rsid w:val="00EB629F"/>
    <w:rsid w:val="00EB7023"/>
    <w:rsid w:val="00EC0B1B"/>
    <w:rsid w:val="00EC2895"/>
    <w:rsid w:val="00EC322F"/>
    <w:rsid w:val="00EC35C2"/>
    <w:rsid w:val="00EC4539"/>
    <w:rsid w:val="00ED047A"/>
    <w:rsid w:val="00ED0C5A"/>
    <w:rsid w:val="00ED1158"/>
    <w:rsid w:val="00ED150E"/>
    <w:rsid w:val="00ED1FAA"/>
    <w:rsid w:val="00ED782D"/>
    <w:rsid w:val="00EE0643"/>
    <w:rsid w:val="00EE0A9C"/>
    <w:rsid w:val="00EE2A61"/>
    <w:rsid w:val="00EE7067"/>
    <w:rsid w:val="00EE7596"/>
    <w:rsid w:val="00EF0B20"/>
    <w:rsid w:val="00EF1817"/>
    <w:rsid w:val="00EF1894"/>
    <w:rsid w:val="00EF1EDE"/>
    <w:rsid w:val="00EF3407"/>
    <w:rsid w:val="00EF392E"/>
    <w:rsid w:val="00EF64B8"/>
    <w:rsid w:val="00EF7A20"/>
    <w:rsid w:val="00EF7C88"/>
    <w:rsid w:val="00F013D7"/>
    <w:rsid w:val="00F02A7E"/>
    <w:rsid w:val="00F05A7D"/>
    <w:rsid w:val="00F120B2"/>
    <w:rsid w:val="00F20DC0"/>
    <w:rsid w:val="00F22852"/>
    <w:rsid w:val="00F2464E"/>
    <w:rsid w:val="00F31626"/>
    <w:rsid w:val="00F327FC"/>
    <w:rsid w:val="00F35BAB"/>
    <w:rsid w:val="00F37515"/>
    <w:rsid w:val="00F37B5B"/>
    <w:rsid w:val="00F37FA8"/>
    <w:rsid w:val="00F40A2C"/>
    <w:rsid w:val="00F40D5A"/>
    <w:rsid w:val="00F43270"/>
    <w:rsid w:val="00F449C9"/>
    <w:rsid w:val="00F45940"/>
    <w:rsid w:val="00F50BE1"/>
    <w:rsid w:val="00F51C9F"/>
    <w:rsid w:val="00F5285D"/>
    <w:rsid w:val="00F52B5B"/>
    <w:rsid w:val="00F56557"/>
    <w:rsid w:val="00F573D7"/>
    <w:rsid w:val="00F60228"/>
    <w:rsid w:val="00F61470"/>
    <w:rsid w:val="00F625D0"/>
    <w:rsid w:val="00F627BC"/>
    <w:rsid w:val="00F66D94"/>
    <w:rsid w:val="00F739DD"/>
    <w:rsid w:val="00F7546F"/>
    <w:rsid w:val="00F767F0"/>
    <w:rsid w:val="00F849A6"/>
    <w:rsid w:val="00F87A49"/>
    <w:rsid w:val="00F913A6"/>
    <w:rsid w:val="00F92F2B"/>
    <w:rsid w:val="00F94666"/>
    <w:rsid w:val="00F94AB6"/>
    <w:rsid w:val="00F95B21"/>
    <w:rsid w:val="00FA284F"/>
    <w:rsid w:val="00FA2856"/>
    <w:rsid w:val="00FA55EB"/>
    <w:rsid w:val="00FB1F07"/>
    <w:rsid w:val="00FB590B"/>
    <w:rsid w:val="00FB5AA6"/>
    <w:rsid w:val="00FC0E68"/>
    <w:rsid w:val="00FC33F7"/>
    <w:rsid w:val="00FC4E8F"/>
    <w:rsid w:val="00FD0938"/>
    <w:rsid w:val="00FD0FB4"/>
    <w:rsid w:val="00FD2873"/>
    <w:rsid w:val="00FD2E1F"/>
    <w:rsid w:val="00FD405F"/>
    <w:rsid w:val="00FD47CF"/>
    <w:rsid w:val="00FD52E1"/>
    <w:rsid w:val="00FD5B84"/>
    <w:rsid w:val="00FE194E"/>
    <w:rsid w:val="00FE2BA6"/>
    <w:rsid w:val="00FE588E"/>
    <w:rsid w:val="00FE615B"/>
    <w:rsid w:val="00FE6422"/>
    <w:rsid w:val="00FF256C"/>
    <w:rsid w:val="00FF26AF"/>
    <w:rsid w:val="00FF3FE1"/>
    <w:rsid w:val="00FF410B"/>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chn"/>
    <w:uiPriority w:val="9"/>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customStyle="1" w:styleId="highlight">
    <w:name w:val="highlight"/>
    <w:basedOn w:val="Absatz-Standardschriftart"/>
    <w:rsid w:val="003332F9"/>
  </w:style>
  <w:style w:type="paragraph" w:customStyle="1" w:styleId="xxmsonormal">
    <w:name w:val="x_xmsonormal"/>
    <w:basedOn w:val="Standard"/>
    <w:rsid w:val="00A6071C"/>
    <w:pPr>
      <w:spacing w:before="100" w:beforeAutospacing="1" w:after="100" w:afterAutospacing="1"/>
    </w:pPr>
  </w:style>
  <w:style w:type="character" w:styleId="Kommentarzeichen">
    <w:name w:val="annotation reference"/>
    <w:basedOn w:val="Absatz-Standardschriftart"/>
    <w:uiPriority w:val="99"/>
    <w:semiHidden/>
    <w:unhideWhenUsed/>
    <w:rsid w:val="009B3E0C"/>
    <w:rPr>
      <w:sz w:val="16"/>
      <w:szCs w:val="16"/>
    </w:rPr>
  </w:style>
  <w:style w:type="paragraph" w:styleId="Kommentartext">
    <w:name w:val="annotation text"/>
    <w:basedOn w:val="Standard"/>
    <w:link w:val="KommentartextZchn"/>
    <w:uiPriority w:val="99"/>
    <w:semiHidden/>
    <w:unhideWhenUsed/>
    <w:rsid w:val="009B3E0C"/>
    <w:rPr>
      <w:sz w:val="20"/>
      <w:szCs w:val="20"/>
    </w:rPr>
  </w:style>
  <w:style w:type="character" w:customStyle="1" w:styleId="KommentartextZchn">
    <w:name w:val="Kommentartext Zchn"/>
    <w:basedOn w:val="Absatz-Standardschriftart"/>
    <w:link w:val="Kommentartext"/>
    <w:uiPriority w:val="99"/>
    <w:semiHidden/>
    <w:rsid w:val="009B3E0C"/>
  </w:style>
  <w:style w:type="character" w:styleId="BesuchterLink">
    <w:name w:val="FollowedHyperlink"/>
    <w:basedOn w:val="Absatz-Standardschriftart"/>
    <w:uiPriority w:val="99"/>
    <w:semiHidden/>
    <w:unhideWhenUsed/>
    <w:rsid w:val="007468B2"/>
    <w:rPr>
      <w:color w:val="954F72" w:themeColor="followedHyperlink"/>
      <w:u w:val="single"/>
    </w:rPr>
  </w:style>
  <w:style w:type="character" w:customStyle="1" w:styleId="currenthithighlight">
    <w:name w:val="currenthithighlight"/>
    <w:basedOn w:val="Absatz-Standardschriftart"/>
    <w:rsid w:val="00C72CD4"/>
  </w:style>
  <w:style w:type="paragraph" w:customStyle="1" w:styleId="textabsatz">
    <w:name w:val="textabsatz"/>
    <w:basedOn w:val="Standard"/>
    <w:rsid w:val="001B10CA"/>
    <w:pPr>
      <w:spacing w:before="100" w:beforeAutospacing="1" w:after="100" w:afterAutospacing="1"/>
    </w:pPr>
  </w:style>
  <w:style w:type="character" w:customStyle="1" w:styleId="hyphenate">
    <w:name w:val="hyphenate"/>
    <w:basedOn w:val="Absatz-Standardschriftart"/>
    <w:rsid w:val="001B10CA"/>
  </w:style>
  <w:style w:type="character" w:customStyle="1" w:styleId="hgkelc">
    <w:name w:val="hgkelc"/>
    <w:basedOn w:val="Absatz-Standardschriftart"/>
    <w:rsid w:val="00A96214"/>
  </w:style>
  <w:style w:type="character" w:customStyle="1" w:styleId="kx21rb">
    <w:name w:val="kx21rb"/>
    <w:basedOn w:val="Absatz-Standardschriftart"/>
    <w:rsid w:val="00A96214"/>
  </w:style>
  <w:style w:type="character" w:customStyle="1" w:styleId="berschrift4Zchn">
    <w:name w:val="Überschrift 4 Zchn"/>
    <w:basedOn w:val="Absatz-Standardschriftart"/>
    <w:link w:val="berschrift4"/>
    <w:uiPriority w:val="9"/>
    <w:rsid w:val="00E333C9"/>
    <w:rPr>
      <w:b/>
      <w:bCs/>
      <w:sz w:val="24"/>
      <w:szCs w:val="24"/>
    </w:rPr>
  </w:style>
  <w:style w:type="paragraph" w:styleId="Kommentarthema">
    <w:name w:val="annotation subject"/>
    <w:basedOn w:val="Kommentartext"/>
    <w:next w:val="Kommentartext"/>
    <w:link w:val="KommentarthemaZchn"/>
    <w:uiPriority w:val="99"/>
    <w:semiHidden/>
    <w:unhideWhenUsed/>
    <w:rsid w:val="00CC466F"/>
    <w:rPr>
      <w:b/>
      <w:bCs/>
    </w:rPr>
  </w:style>
  <w:style w:type="character" w:customStyle="1" w:styleId="KommentarthemaZchn">
    <w:name w:val="Kommentarthema Zchn"/>
    <w:basedOn w:val="KommentartextZchn"/>
    <w:link w:val="Kommentarthema"/>
    <w:uiPriority w:val="99"/>
    <w:semiHidden/>
    <w:rsid w:val="00CC466F"/>
    <w:rPr>
      <w:b/>
      <w:bCs/>
    </w:rPr>
  </w:style>
  <w:style w:type="paragraph" w:customStyle="1" w:styleId="css-3zk5y8">
    <w:name w:val="css-3zk5y8"/>
    <w:basedOn w:val="Standard"/>
    <w:rsid w:val="00E658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222">
      <w:bodyDiv w:val="1"/>
      <w:marLeft w:val="0"/>
      <w:marRight w:val="0"/>
      <w:marTop w:val="0"/>
      <w:marBottom w:val="0"/>
      <w:divBdr>
        <w:top w:val="none" w:sz="0" w:space="0" w:color="auto"/>
        <w:left w:val="none" w:sz="0" w:space="0" w:color="auto"/>
        <w:bottom w:val="none" w:sz="0" w:space="0" w:color="auto"/>
        <w:right w:val="none" w:sz="0" w:space="0" w:color="auto"/>
      </w:divBdr>
    </w:div>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66222788">
      <w:bodyDiv w:val="1"/>
      <w:marLeft w:val="0"/>
      <w:marRight w:val="0"/>
      <w:marTop w:val="0"/>
      <w:marBottom w:val="0"/>
      <w:divBdr>
        <w:top w:val="none" w:sz="0" w:space="0" w:color="auto"/>
        <w:left w:val="none" w:sz="0" w:space="0" w:color="auto"/>
        <w:bottom w:val="none" w:sz="0" w:space="0" w:color="auto"/>
        <w:right w:val="none" w:sz="0" w:space="0" w:color="auto"/>
      </w:divBdr>
      <w:divsChild>
        <w:div w:id="2069038027">
          <w:marLeft w:val="0"/>
          <w:marRight w:val="0"/>
          <w:marTop w:val="0"/>
          <w:marBottom w:val="0"/>
          <w:divBdr>
            <w:top w:val="none" w:sz="0" w:space="0" w:color="auto"/>
            <w:left w:val="none" w:sz="0" w:space="0" w:color="auto"/>
            <w:bottom w:val="none" w:sz="0" w:space="0" w:color="auto"/>
            <w:right w:val="none" w:sz="0" w:space="0" w:color="auto"/>
          </w:divBdr>
          <w:divsChild>
            <w:div w:id="664481144">
              <w:marLeft w:val="0"/>
              <w:marRight w:val="0"/>
              <w:marTop w:val="0"/>
              <w:marBottom w:val="0"/>
              <w:divBdr>
                <w:top w:val="none" w:sz="0" w:space="0" w:color="auto"/>
                <w:left w:val="none" w:sz="0" w:space="0" w:color="auto"/>
                <w:bottom w:val="none" w:sz="0" w:space="0" w:color="auto"/>
                <w:right w:val="none" w:sz="0" w:space="0" w:color="auto"/>
              </w:divBdr>
              <w:divsChild>
                <w:div w:id="470757113">
                  <w:marLeft w:val="0"/>
                  <w:marRight w:val="0"/>
                  <w:marTop w:val="0"/>
                  <w:marBottom w:val="0"/>
                  <w:divBdr>
                    <w:top w:val="none" w:sz="0" w:space="0" w:color="auto"/>
                    <w:left w:val="none" w:sz="0" w:space="0" w:color="auto"/>
                    <w:bottom w:val="none" w:sz="0" w:space="0" w:color="auto"/>
                    <w:right w:val="none" w:sz="0" w:space="0" w:color="auto"/>
                  </w:divBdr>
                  <w:divsChild>
                    <w:div w:id="910967548">
                      <w:marLeft w:val="0"/>
                      <w:marRight w:val="0"/>
                      <w:marTop w:val="0"/>
                      <w:marBottom w:val="0"/>
                      <w:divBdr>
                        <w:top w:val="none" w:sz="0" w:space="0" w:color="auto"/>
                        <w:left w:val="none" w:sz="0" w:space="0" w:color="auto"/>
                        <w:bottom w:val="none" w:sz="0" w:space="0" w:color="auto"/>
                        <w:right w:val="none" w:sz="0" w:space="0" w:color="auto"/>
                      </w:divBdr>
                    </w:div>
                    <w:div w:id="1386098654">
                      <w:marLeft w:val="0"/>
                      <w:marRight w:val="0"/>
                      <w:marTop w:val="0"/>
                      <w:marBottom w:val="0"/>
                      <w:divBdr>
                        <w:top w:val="none" w:sz="0" w:space="0" w:color="auto"/>
                        <w:left w:val="none" w:sz="0" w:space="0" w:color="auto"/>
                        <w:bottom w:val="none" w:sz="0" w:space="0" w:color="auto"/>
                        <w:right w:val="none" w:sz="0" w:space="0" w:color="auto"/>
                      </w:divBdr>
                    </w:div>
                    <w:div w:id="1627081382">
                      <w:marLeft w:val="0"/>
                      <w:marRight w:val="0"/>
                      <w:marTop w:val="0"/>
                      <w:marBottom w:val="0"/>
                      <w:divBdr>
                        <w:top w:val="none" w:sz="0" w:space="0" w:color="auto"/>
                        <w:left w:val="none" w:sz="0" w:space="0" w:color="auto"/>
                        <w:bottom w:val="none" w:sz="0" w:space="0" w:color="auto"/>
                        <w:right w:val="none" w:sz="0" w:space="0" w:color="auto"/>
                      </w:divBdr>
                    </w:div>
                    <w:div w:id="1540122324">
                      <w:marLeft w:val="0"/>
                      <w:marRight w:val="0"/>
                      <w:marTop w:val="0"/>
                      <w:marBottom w:val="0"/>
                      <w:divBdr>
                        <w:top w:val="none" w:sz="0" w:space="0" w:color="auto"/>
                        <w:left w:val="none" w:sz="0" w:space="0" w:color="auto"/>
                        <w:bottom w:val="none" w:sz="0" w:space="0" w:color="auto"/>
                        <w:right w:val="none" w:sz="0" w:space="0" w:color="auto"/>
                      </w:divBdr>
                    </w:div>
                    <w:div w:id="95099576">
                      <w:marLeft w:val="0"/>
                      <w:marRight w:val="0"/>
                      <w:marTop w:val="0"/>
                      <w:marBottom w:val="0"/>
                      <w:divBdr>
                        <w:top w:val="none" w:sz="0" w:space="0" w:color="auto"/>
                        <w:left w:val="none" w:sz="0" w:space="0" w:color="auto"/>
                        <w:bottom w:val="none" w:sz="0" w:space="0" w:color="auto"/>
                        <w:right w:val="none" w:sz="0" w:space="0" w:color="auto"/>
                      </w:divBdr>
                    </w:div>
                    <w:div w:id="209923059">
                      <w:marLeft w:val="0"/>
                      <w:marRight w:val="0"/>
                      <w:marTop w:val="0"/>
                      <w:marBottom w:val="0"/>
                      <w:divBdr>
                        <w:top w:val="none" w:sz="0" w:space="0" w:color="auto"/>
                        <w:left w:val="none" w:sz="0" w:space="0" w:color="auto"/>
                        <w:bottom w:val="none" w:sz="0" w:space="0" w:color="auto"/>
                        <w:right w:val="none" w:sz="0" w:space="0" w:color="auto"/>
                      </w:divBdr>
                    </w:div>
                    <w:div w:id="5341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903425">
      <w:bodyDiv w:val="1"/>
      <w:marLeft w:val="0"/>
      <w:marRight w:val="0"/>
      <w:marTop w:val="0"/>
      <w:marBottom w:val="0"/>
      <w:divBdr>
        <w:top w:val="none" w:sz="0" w:space="0" w:color="auto"/>
        <w:left w:val="none" w:sz="0" w:space="0" w:color="auto"/>
        <w:bottom w:val="none" w:sz="0" w:space="0" w:color="auto"/>
        <w:right w:val="none" w:sz="0" w:space="0" w:color="auto"/>
      </w:divBdr>
    </w:div>
    <w:div w:id="452796341">
      <w:bodyDiv w:val="1"/>
      <w:marLeft w:val="0"/>
      <w:marRight w:val="0"/>
      <w:marTop w:val="0"/>
      <w:marBottom w:val="0"/>
      <w:divBdr>
        <w:top w:val="none" w:sz="0" w:space="0" w:color="auto"/>
        <w:left w:val="none" w:sz="0" w:space="0" w:color="auto"/>
        <w:bottom w:val="none" w:sz="0" w:space="0" w:color="auto"/>
        <w:right w:val="none" w:sz="0" w:space="0" w:color="auto"/>
      </w:divBdr>
    </w:div>
    <w:div w:id="462046277">
      <w:bodyDiv w:val="1"/>
      <w:marLeft w:val="0"/>
      <w:marRight w:val="0"/>
      <w:marTop w:val="0"/>
      <w:marBottom w:val="0"/>
      <w:divBdr>
        <w:top w:val="none" w:sz="0" w:space="0" w:color="auto"/>
        <w:left w:val="none" w:sz="0" w:space="0" w:color="auto"/>
        <w:bottom w:val="none" w:sz="0" w:space="0" w:color="auto"/>
        <w:right w:val="none" w:sz="0" w:space="0" w:color="auto"/>
      </w:divBdr>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12453298">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14337935">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sChild>
        <w:div w:id="936061598">
          <w:marLeft w:val="0"/>
          <w:marRight w:val="0"/>
          <w:marTop w:val="0"/>
          <w:marBottom w:val="0"/>
          <w:divBdr>
            <w:top w:val="none" w:sz="0" w:space="0" w:color="auto"/>
            <w:left w:val="none" w:sz="0" w:space="0" w:color="auto"/>
            <w:bottom w:val="none" w:sz="0" w:space="0" w:color="auto"/>
            <w:right w:val="none" w:sz="0" w:space="0" w:color="auto"/>
          </w:divBdr>
        </w:div>
        <w:div w:id="2054427772">
          <w:marLeft w:val="0"/>
          <w:marRight w:val="0"/>
          <w:marTop w:val="0"/>
          <w:marBottom w:val="0"/>
          <w:divBdr>
            <w:top w:val="none" w:sz="0" w:space="0" w:color="auto"/>
            <w:left w:val="none" w:sz="0" w:space="0" w:color="auto"/>
            <w:bottom w:val="none" w:sz="0" w:space="0" w:color="auto"/>
            <w:right w:val="none" w:sz="0" w:space="0" w:color="auto"/>
          </w:divBdr>
        </w:div>
        <w:div w:id="1752197223">
          <w:marLeft w:val="0"/>
          <w:marRight w:val="0"/>
          <w:marTop w:val="0"/>
          <w:marBottom w:val="0"/>
          <w:divBdr>
            <w:top w:val="none" w:sz="0" w:space="0" w:color="auto"/>
            <w:left w:val="none" w:sz="0" w:space="0" w:color="auto"/>
            <w:bottom w:val="none" w:sz="0" w:space="0" w:color="auto"/>
            <w:right w:val="none" w:sz="0" w:space="0" w:color="auto"/>
          </w:divBdr>
        </w:div>
        <w:div w:id="1370380117">
          <w:marLeft w:val="0"/>
          <w:marRight w:val="0"/>
          <w:marTop w:val="0"/>
          <w:marBottom w:val="0"/>
          <w:divBdr>
            <w:top w:val="none" w:sz="0" w:space="0" w:color="auto"/>
            <w:left w:val="none" w:sz="0" w:space="0" w:color="auto"/>
            <w:bottom w:val="none" w:sz="0" w:space="0" w:color="auto"/>
            <w:right w:val="none" w:sz="0" w:space="0" w:color="auto"/>
          </w:divBdr>
        </w:div>
        <w:div w:id="2128498609">
          <w:marLeft w:val="0"/>
          <w:marRight w:val="0"/>
          <w:marTop w:val="0"/>
          <w:marBottom w:val="0"/>
          <w:divBdr>
            <w:top w:val="none" w:sz="0" w:space="0" w:color="auto"/>
            <w:left w:val="none" w:sz="0" w:space="0" w:color="auto"/>
            <w:bottom w:val="none" w:sz="0" w:space="0" w:color="auto"/>
            <w:right w:val="none" w:sz="0" w:space="0" w:color="auto"/>
          </w:divBdr>
        </w:div>
        <w:div w:id="1789619827">
          <w:marLeft w:val="0"/>
          <w:marRight w:val="0"/>
          <w:marTop w:val="0"/>
          <w:marBottom w:val="0"/>
          <w:divBdr>
            <w:top w:val="none" w:sz="0" w:space="0" w:color="auto"/>
            <w:left w:val="none" w:sz="0" w:space="0" w:color="auto"/>
            <w:bottom w:val="none" w:sz="0" w:space="0" w:color="auto"/>
            <w:right w:val="none" w:sz="0" w:space="0" w:color="auto"/>
          </w:divBdr>
        </w:div>
        <w:div w:id="1793788970">
          <w:marLeft w:val="0"/>
          <w:marRight w:val="0"/>
          <w:marTop w:val="0"/>
          <w:marBottom w:val="0"/>
          <w:divBdr>
            <w:top w:val="none" w:sz="0" w:space="0" w:color="auto"/>
            <w:left w:val="none" w:sz="0" w:space="0" w:color="auto"/>
            <w:bottom w:val="none" w:sz="0" w:space="0" w:color="auto"/>
            <w:right w:val="none" w:sz="0" w:space="0" w:color="auto"/>
          </w:divBdr>
        </w:div>
        <w:div w:id="799301220">
          <w:marLeft w:val="0"/>
          <w:marRight w:val="0"/>
          <w:marTop w:val="0"/>
          <w:marBottom w:val="0"/>
          <w:divBdr>
            <w:top w:val="none" w:sz="0" w:space="0" w:color="auto"/>
            <w:left w:val="none" w:sz="0" w:space="0" w:color="auto"/>
            <w:bottom w:val="none" w:sz="0" w:space="0" w:color="auto"/>
            <w:right w:val="none" w:sz="0" w:space="0" w:color="auto"/>
          </w:divBdr>
        </w:div>
        <w:div w:id="1416129635">
          <w:marLeft w:val="0"/>
          <w:marRight w:val="0"/>
          <w:marTop w:val="0"/>
          <w:marBottom w:val="0"/>
          <w:divBdr>
            <w:top w:val="none" w:sz="0" w:space="0" w:color="auto"/>
            <w:left w:val="none" w:sz="0" w:space="0" w:color="auto"/>
            <w:bottom w:val="none" w:sz="0" w:space="0" w:color="auto"/>
            <w:right w:val="none" w:sz="0" w:space="0" w:color="auto"/>
          </w:divBdr>
        </w:div>
        <w:div w:id="672223239">
          <w:marLeft w:val="0"/>
          <w:marRight w:val="0"/>
          <w:marTop w:val="0"/>
          <w:marBottom w:val="0"/>
          <w:divBdr>
            <w:top w:val="none" w:sz="0" w:space="0" w:color="auto"/>
            <w:left w:val="none" w:sz="0" w:space="0" w:color="auto"/>
            <w:bottom w:val="none" w:sz="0" w:space="0" w:color="auto"/>
            <w:right w:val="none" w:sz="0" w:space="0" w:color="auto"/>
          </w:divBdr>
        </w:div>
        <w:div w:id="1076511946">
          <w:marLeft w:val="0"/>
          <w:marRight w:val="0"/>
          <w:marTop w:val="0"/>
          <w:marBottom w:val="0"/>
          <w:divBdr>
            <w:top w:val="none" w:sz="0" w:space="0" w:color="auto"/>
            <w:left w:val="none" w:sz="0" w:space="0" w:color="auto"/>
            <w:bottom w:val="none" w:sz="0" w:space="0" w:color="auto"/>
            <w:right w:val="none" w:sz="0" w:space="0" w:color="auto"/>
          </w:divBdr>
        </w:div>
        <w:div w:id="203059571">
          <w:marLeft w:val="0"/>
          <w:marRight w:val="0"/>
          <w:marTop w:val="0"/>
          <w:marBottom w:val="0"/>
          <w:divBdr>
            <w:top w:val="none" w:sz="0" w:space="0" w:color="auto"/>
            <w:left w:val="none" w:sz="0" w:space="0" w:color="auto"/>
            <w:bottom w:val="none" w:sz="0" w:space="0" w:color="auto"/>
            <w:right w:val="none" w:sz="0" w:space="0" w:color="auto"/>
          </w:divBdr>
        </w:div>
        <w:div w:id="1895652491">
          <w:marLeft w:val="0"/>
          <w:marRight w:val="0"/>
          <w:marTop w:val="0"/>
          <w:marBottom w:val="0"/>
          <w:divBdr>
            <w:top w:val="none" w:sz="0" w:space="0" w:color="auto"/>
            <w:left w:val="none" w:sz="0" w:space="0" w:color="auto"/>
            <w:bottom w:val="none" w:sz="0" w:space="0" w:color="auto"/>
            <w:right w:val="none" w:sz="0" w:space="0" w:color="auto"/>
          </w:divBdr>
        </w:div>
        <w:div w:id="1425689473">
          <w:marLeft w:val="0"/>
          <w:marRight w:val="0"/>
          <w:marTop w:val="0"/>
          <w:marBottom w:val="0"/>
          <w:divBdr>
            <w:top w:val="none" w:sz="0" w:space="0" w:color="auto"/>
            <w:left w:val="none" w:sz="0" w:space="0" w:color="auto"/>
            <w:bottom w:val="none" w:sz="0" w:space="0" w:color="auto"/>
            <w:right w:val="none" w:sz="0" w:space="0" w:color="auto"/>
          </w:divBdr>
        </w:div>
        <w:div w:id="673805091">
          <w:marLeft w:val="0"/>
          <w:marRight w:val="0"/>
          <w:marTop w:val="0"/>
          <w:marBottom w:val="0"/>
          <w:divBdr>
            <w:top w:val="none" w:sz="0" w:space="0" w:color="auto"/>
            <w:left w:val="none" w:sz="0" w:space="0" w:color="auto"/>
            <w:bottom w:val="none" w:sz="0" w:space="0" w:color="auto"/>
            <w:right w:val="none" w:sz="0" w:space="0" w:color="auto"/>
          </w:divBdr>
        </w:div>
      </w:divsChild>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988703142">
      <w:bodyDiv w:val="1"/>
      <w:marLeft w:val="0"/>
      <w:marRight w:val="0"/>
      <w:marTop w:val="0"/>
      <w:marBottom w:val="0"/>
      <w:divBdr>
        <w:top w:val="none" w:sz="0" w:space="0" w:color="auto"/>
        <w:left w:val="none" w:sz="0" w:space="0" w:color="auto"/>
        <w:bottom w:val="none" w:sz="0" w:space="0" w:color="auto"/>
        <w:right w:val="none" w:sz="0" w:space="0" w:color="auto"/>
      </w:divBdr>
    </w:div>
    <w:div w:id="990787619">
      <w:bodyDiv w:val="1"/>
      <w:marLeft w:val="0"/>
      <w:marRight w:val="0"/>
      <w:marTop w:val="0"/>
      <w:marBottom w:val="0"/>
      <w:divBdr>
        <w:top w:val="none" w:sz="0" w:space="0" w:color="auto"/>
        <w:left w:val="none" w:sz="0" w:space="0" w:color="auto"/>
        <w:bottom w:val="none" w:sz="0" w:space="0" w:color="auto"/>
        <w:right w:val="none" w:sz="0" w:space="0" w:color="auto"/>
      </w:divBdr>
      <w:divsChild>
        <w:div w:id="1003161548">
          <w:marLeft w:val="0"/>
          <w:marRight w:val="0"/>
          <w:marTop w:val="0"/>
          <w:marBottom w:val="0"/>
          <w:divBdr>
            <w:top w:val="none" w:sz="0" w:space="0" w:color="auto"/>
            <w:left w:val="none" w:sz="0" w:space="0" w:color="auto"/>
            <w:bottom w:val="none" w:sz="0" w:space="0" w:color="auto"/>
            <w:right w:val="none" w:sz="0" w:space="0" w:color="auto"/>
          </w:divBdr>
        </w:div>
      </w:divsChild>
    </w:div>
    <w:div w:id="993487208">
      <w:bodyDiv w:val="1"/>
      <w:marLeft w:val="0"/>
      <w:marRight w:val="0"/>
      <w:marTop w:val="0"/>
      <w:marBottom w:val="0"/>
      <w:divBdr>
        <w:top w:val="none" w:sz="0" w:space="0" w:color="auto"/>
        <w:left w:val="none" w:sz="0" w:space="0" w:color="auto"/>
        <w:bottom w:val="none" w:sz="0" w:space="0" w:color="auto"/>
        <w:right w:val="none" w:sz="0" w:space="0" w:color="auto"/>
      </w:divBdr>
    </w:div>
    <w:div w:id="1026371272">
      <w:bodyDiv w:val="1"/>
      <w:marLeft w:val="0"/>
      <w:marRight w:val="0"/>
      <w:marTop w:val="0"/>
      <w:marBottom w:val="0"/>
      <w:divBdr>
        <w:top w:val="none" w:sz="0" w:space="0" w:color="auto"/>
        <w:left w:val="none" w:sz="0" w:space="0" w:color="auto"/>
        <w:bottom w:val="none" w:sz="0" w:space="0" w:color="auto"/>
        <w:right w:val="none" w:sz="0" w:space="0" w:color="auto"/>
      </w:divBdr>
    </w:div>
    <w:div w:id="1052340306">
      <w:bodyDiv w:val="1"/>
      <w:marLeft w:val="0"/>
      <w:marRight w:val="0"/>
      <w:marTop w:val="0"/>
      <w:marBottom w:val="0"/>
      <w:divBdr>
        <w:top w:val="none" w:sz="0" w:space="0" w:color="auto"/>
        <w:left w:val="none" w:sz="0" w:space="0" w:color="auto"/>
        <w:bottom w:val="none" w:sz="0" w:space="0" w:color="auto"/>
        <w:right w:val="none" w:sz="0" w:space="0" w:color="auto"/>
      </w:divBdr>
      <w:divsChild>
        <w:div w:id="1844397032">
          <w:marLeft w:val="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2067">
      <w:bodyDiv w:val="1"/>
      <w:marLeft w:val="0"/>
      <w:marRight w:val="0"/>
      <w:marTop w:val="0"/>
      <w:marBottom w:val="0"/>
      <w:divBdr>
        <w:top w:val="none" w:sz="0" w:space="0" w:color="auto"/>
        <w:left w:val="none" w:sz="0" w:space="0" w:color="auto"/>
        <w:bottom w:val="none" w:sz="0" w:space="0" w:color="auto"/>
        <w:right w:val="none" w:sz="0" w:space="0" w:color="auto"/>
      </w:divBdr>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42652279">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11094579">
      <w:bodyDiv w:val="1"/>
      <w:marLeft w:val="0"/>
      <w:marRight w:val="0"/>
      <w:marTop w:val="0"/>
      <w:marBottom w:val="0"/>
      <w:divBdr>
        <w:top w:val="none" w:sz="0" w:space="0" w:color="auto"/>
        <w:left w:val="none" w:sz="0" w:space="0" w:color="auto"/>
        <w:bottom w:val="none" w:sz="0" w:space="0" w:color="auto"/>
        <w:right w:val="none" w:sz="0" w:space="0" w:color="auto"/>
      </w:divBdr>
      <w:divsChild>
        <w:div w:id="571044104">
          <w:marLeft w:val="0"/>
          <w:marRight w:val="0"/>
          <w:marTop w:val="0"/>
          <w:marBottom w:val="0"/>
          <w:divBdr>
            <w:top w:val="none" w:sz="0" w:space="0" w:color="auto"/>
            <w:left w:val="none" w:sz="0" w:space="0" w:color="auto"/>
            <w:bottom w:val="none" w:sz="0" w:space="0" w:color="auto"/>
            <w:right w:val="none" w:sz="0" w:space="0" w:color="auto"/>
          </w:divBdr>
        </w:div>
      </w:divsChild>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10761695">
      <w:bodyDiv w:val="1"/>
      <w:marLeft w:val="0"/>
      <w:marRight w:val="0"/>
      <w:marTop w:val="0"/>
      <w:marBottom w:val="0"/>
      <w:divBdr>
        <w:top w:val="none" w:sz="0" w:space="0" w:color="auto"/>
        <w:left w:val="none" w:sz="0" w:space="0" w:color="auto"/>
        <w:bottom w:val="none" w:sz="0" w:space="0" w:color="auto"/>
        <w:right w:val="none" w:sz="0" w:space="0" w:color="auto"/>
      </w:divBdr>
    </w:div>
    <w:div w:id="1748720326">
      <w:bodyDiv w:val="1"/>
      <w:marLeft w:val="0"/>
      <w:marRight w:val="0"/>
      <w:marTop w:val="0"/>
      <w:marBottom w:val="0"/>
      <w:divBdr>
        <w:top w:val="none" w:sz="0" w:space="0" w:color="auto"/>
        <w:left w:val="none" w:sz="0" w:space="0" w:color="auto"/>
        <w:bottom w:val="none" w:sz="0" w:space="0" w:color="auto"/>
        <w:right w:val="none" w:sz="0" w:space="0" w:color="auto"/>
      </w:divBdr>
    </w:div>
    <w:div w:id="1751196047">
      <w:bodyDiv w:val="1"/>
      <w:marLeft w:val="0"/>
      <w:marRight w:val="0"/>
      <w:marTop w:val="0"/>
      <w:marBottom w:val="0"/>
      <w:divBdr>
        <w:top w:val="none" w:sz="0" w:space="0" w:color="auto"/>
        <w:left w:val="none" w:sz="0" w:space="0" w:color="auto"/>
        <w:bottom w:val="none" w:sz="0" w:space="0" w:color="auto"/>
        <w:right w:val="none" w:sz="0" w:space="0" w:color="auto"/>
      </w:divBdr>
      <w:divsChild>
        <w:div w:id="1880630644">
          <w:marLeft w:val="0"/>
          <w:marRight w:val="0"/>
          <w:marTop w:val="0"/>
          <w:marBottom w:val="0"/>
          <w:divBdr>
            <w:top w:val="none" w:sz="0" w:space="0" w:color="auto"/>
            <w:left w:val="none" w:sz="0" w:space="0" w:color="auto"/>
            <w:bottom w:val="none" w:sz="0" w:space="0" w:color="auto"/>
            <w:right w:val="none" w:sz="0" w:space="0" w:color="auto"/>
          </w:divBdr>
          <w:divsChild>
            <w:div w:id="1809861220">
              <w:marLeft w:val="0"/>
              <w:marRight w:val="0"/>
              <w:marTop w:val="0"/>
              <w:marBottom w:val="0"/>
              <w:divBdr>
                <w:top w:val="none" w:sz="0" w:space="0" w:color="auto"/>
                <w:left w:val="none" w:sz="0" w:space="0" w:color="auto"/>
                <w:bottom w:val="none" w:sz="0" w:space="0" w:color="auto"/>
                <w:right w:val="none" w:sz="0" w:space="0" w:color="auto"/>
              </w:divBdr>
              <w:divsChild>
                <w:div w:id="10304182">
                  <w:marLeft w:val="0"/>
                  <w:marRight w:val="0"/>
                  <w:marTop w:val="0"/>
                  <w:marBottom w:val="0"/>
                  <w:divBdr>
                    <w:top w:val="none" w:sz="0" w:space="0" w:color="auto"/>
                    <w:left w:val="none" w:sz="0" w:space="0" w:color="auto"/>
                    <w:bottom w:val="none" w:sz="0" w:space="0" w:color="auto"/>
                    <w:right w:val="none" w:sz="0" w:space="0" w:color="auto"/>
                  </w:divBdr>
                  <w:divsChild>
                    <w:div w:id="1855917380">
                      <w:marLeft w:val="0"/>
                      <w:marRight w:val="0"/>
                      <w:marTop w:val="0"/>
                      <w:marBottom w:val="0"/>
                      <w:divBdr>
                        <w:top w:val="none" w:sz="0" w:space="0" w:color="auto"/>
                        <w:left w:val="none" w:sz="0" w:space="0" w:color="auto"/>
                        <w:bottom w:val="none" w:sz="0" w:space="0" w:color="auto"/>
                        <w:right w:val="none" w:sz="0" w:space="0" w:color="auto"/>
                      </w:divBdr>
                      <w:divsChild>
                        <w:div w:id="135075140">
                          <w:marLeft w:val="0"/>
                          <w:marRight w:val="0"/>
                          <w:marTop w:val="0"/>
                          <w:marBottom w:val="0"/>
                          <w:divBdr>
                            <w:top w:val="none" w:sz="0" w:space="0" w:color="auto"/>
                            <w:left w:val="none" w:sz="0" w:space="0" w:color="auto"/>
                            <w:bottom w:val="none" w:sz="0" w:space="0" w:color="auto"/>
                            <w:right w:val="none" w:sz="0" w:space="0" w:color="auto"/>
                          </w:divBdr>
                          <w:divsChild>
                            <w:div w:id="4439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7711">
      <w:bodyDiv w:val="1"/>
      <w:marLeft w:val="0"/>
      <w:marRight w:val="0"/>
      <w:marTop w:val="0"/>
      <w:marBottom w:val="0"/>
      <w:divBdr>
        <w:top w:val="none" w:sz="0" w:space="0" w:color="auto"/>
        <w:left w:val="none" w:sz="0" w:space="0" w:color="auto"/>
        <w:bottom w:val="none" w:sz="0" w:space="0" w:color="auto"/>
        <w:right w:val="none" w:sz="0" w:space="0" w:color="auto"/>
      </w:divBdr>
    </w:div>
    <w:div w:id="1774281873">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1250238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1990089256">
      <w:bodyDiv w:val="1"/>
      <w:marLeft w:val="0"/>
      <w:marRight w:val="0"/>
      <w:marTop w:val="0"/>
      <w:marBottom w:val="0"/>
      <w:divBdr>
        <w:top w:val="none" w:sz="0" w:space="0" w:color="auto"/>
        <w:left w:val="none" w:sz="0" w:space="0" w:color="auto"/>
        <w:bottom w:val="none" w:sz="0" w:space="0" w:color="auto"/>
        <w:right w:val="none" w:sz="0" w:space="0" w:color="auto"/>
      </w:divBdr>
    </w:div>
    <w:div w:id="2057586505">
      <w:bodyDiv w:val="1"/>
      <w:marLeft w:val="0"/>
      <w:marRight w:val="0"/>
      <w:marTop w:val="0"/>
      <w:marBottom w:val="0"/>
      <w:divBdr>
        <w:top w:val="none" w:sz="0" w:space="0" w:color="auto"/>
        <w:left w:val="none" w:sz="0" w:space="0" w:color="auto"/>
        <w:bottom w:val="none" w:sz="0" w:space="0" w:color="auto"/>
        <w:right w:val="none" w:sz="0" w:space="0" w:color="auto"/>
      </w:divBdr>
      <w:divsChild>
        <w:div w:id="1401249505">
          <w:marLeft w:val="0"/>
          <w:marRight w:val="0"/>
          <w:marTop w:val="0"/>
          <w:marBottom w:val="0"/>
          <w:divBdr>
            <w:top w:val="none" w:sz="0" w:space="0" w:color="auto"/>
            <w:left w:val="none" w:sz="0" w:space="0" w:color="auto"/>
            <w:bottom w:val="none" w:sz="0" w:space="0" w:color="auto"/>
            <w:right w:val="none" w:sz="0" w:space="0" w:color="auto"/>
          </w:divBdr>
        </w:div>
        <w:div w:id="1955669233">
          <w:marLeft w:val="0"/>
          <w:marRight w:val="0"/>
          <w:marTop w:val="0"/>
          <w:marBottom w:val="0"/>
          <w:divBdr>
            <w:top w:val="none" w:sz="0" w:space="0" w:color="auto"/>
            <w:left w:val="none" w:sz="0" w:space="0" w:color="auto"/>
            <w:bottom w:val="none" w:sz="0" w:space="0" w:color="auto"/>
            <w:right w:val="none" w:sz="0" w:space="0" w:color="auto"/>
          </w:divBdr>
        </w:div>
        <w:div w:id="1185091824">
          <w:marLeft w:val="0"/>
          <w:marRight w:val="0"/>
          <w:marTop w:val="0"/>
          <w:marBottom w:val="0"/>
          <w:divBdr>
            <w:top w:val="none" w:sz="0" w:space="0" w:color="auto"/>
            <w:left w:val="none" w:sz="0" w:space="0" w:color="auto"/>
            <w:bottom w:val="none" w:sz="0" w:space="0" w:color="auto"/>
            <w:right w:val="none" w:sz="0" w:space="0" w:color="auto"/>
          </w:divBdr>
        </w:div>
        <w:div w:id="1653096896">
          <w:marLeft w:val="0"/>
          <w:marRight w:val="0"/>
          <w:marTop w:val="0"/>
          <w:marBottom w:val="0"/>
          <w:divBdr>
            <w:top w:val="none" w:sz="0" w:space="0" w:color="auto"/>
            <w:left w:val="none" w:sz="0" w:space="0" w:color="auto"/>
            <w:bottom w:val="none" w:sz="0" w:space="0" w:color="auto"/>
            <w:right w:val="none" w:sz="0" w:space="0" w:color="auto"/>
          </w:divBdr>
        </w:div>
        <w:div w:id="2088266057">
          <w:marLeft w:val="0"/>
          <w:marRight w:val="0"/>
          <w:marTop w:val="0"/>
          <w:marBottom w:val="0"/>
          <w:divBdr>
            <w:top w:val="none" w:sz="0" w:space="0" w:color="auto"/>
            <w:left w:val="none" w:sz="0" w:space="0" w:color="auto"/>
            <w:bottom w:val="none" w:sz="0" w:space="0" w:color="auto"/>
            <w:right w:val="none" w:sz="0" w:space="0" w:color="auto"/>
          </w:divBdr>
        </w:div>
        <w:div w:id="1136025006">
          <w:marLeft w:val="0"/>
          <w:marRight w:val="0"/>
          <w:marTop w:val="0"/>
          <w:marBottom w:val="0"/>
          <w:divBdr>
            <w:top w:val="none" w:sz="0" w:space="0" w:color="auto"/>
            <w:left w:val="none" w:sz="0" w:space="0" w:color="auto"/>
            <w:bottom w:val="none" w:sz="0" w:space="0" w:color="auto"/>
            <w:right w:val="none" w:sz="0" w:space="0" w:color="auto"/>
          </w:divBdr>
        </w:div>
        <w:div w:id="206142723">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BAGSELBSTHILFE"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channel/UCkxBN1MrLc35rwX_kSqq2qQ"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g-selbsthilfe.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bag_selbsthilfe/" TargetMode="External"/><Relationship Id="rId23" Type="http://schemas.openxmlformats.org/officeDocument/2006/relationships/fontTable" Target="fontTable.xml"/><Relationship Id="rId10" Type="http://schemas.openxmlformats.org/officeDocument/2006/relationships/hyperlink" Target="mailto:geschaeftsfuehrer@bag-selbsthilfe.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g-selbsthilfe.de/aktuelles/nachrichten/detail/news/forderungspapier-der-bag-selbsthilfe-zur-staerkung-der-patientenbeteiligung-und-vertretung-im-gemeinsamen-bundesausschuss-g-ba-und-weiteren-beteiligungsgremien-nach-140f-sgb-v-zur-beruecksichtigung-im-gesundheitsversorgungsstaerkungsgesetz" TargetMode="Externa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8D5BB-7AF0-4034-8A80-9DE2F9E6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5122</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Burga Torges</cp:lastModifiedBy>
  <cp:revision>2</cp:revision>
  <cp:lastPrinted>2024-02-26T11:22:00Z</cp:lastPrinted>
  <dcterms:created xsi:type="dcterms:W3CDTF">2024-06-07T08:13:00Z</dcterms:created>
  <dcterms:modified xsi:type="dcterms:W3CDTF">2024-06-07T08:13:00Z</dcterms:modified>
</cp:coreProperties>
</file>